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271E" w14:textId="44D374AA" w:rsidR="00044FF8" w:rsidRPr="0065230E" w:rsidRDefault="00044FF8" w:rsidP="00044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right"/>
        <w:rPr>
          <w:rFonts w:ascii="Times New Roman" w:eastAsia="Times New Roman" w:hAnsi="Times New Roman" w:cs="Times New Roman"/>
          <w:sz w:val="24"/>
          <w:szCs w:val="24"/>
          <w:lang w:eastAsia="lt-LT"/>
        </w:rPr>
      </w:pPr>
      <w:r w:rsidRPr="0065230E">
        <w:rPr>
          <w:rFonts w:ascii="Times New Roman" w:eastAsia="Times New Roman" w:hAnsi="Times New Roman" w:cs="Times New Roman"/>
          <w:sz w:val="24"/>
          <w:szCs w:val="24"/>
          <w:lang w:eastAsia="lt-LT"/>
        </w:rPr>
        <w:t xml:space="preserve">Sutarties priedas Nr. </w:t>
      </w:r>
      <w:r>
        <w:rPr>
          <w:rFonts w:ascii="Times New Roman" w:eastAsia="Times New Roman" w:hAnsi="Times New Roman" w:cs="Times New Roman"/>
          <w:sz w:val="24"/>
          <w:szCs w:val="24"/>
          <w:lang w:eastAsia="lt-LT"/>
        </w:rPr>
        <w:t>6</w:t>
      </w:r>
    </w:p>
    <w:p w14:paraId="190E5F48" w14:textId="77777777" w:rsidR="00044FF8" w:rsidRDefault="00044FF8" w:rsidP="00044FF8">
      <w:pPr>
        <w:spacing w:before="100" w:beforeAutospacing="1" w:after="100" w:afterAutospacing="1" w:line="360" w:lineRule="auto"/>
        <w:rPr>
          <w:rFonts w:ascii="Times New Roman" w:eastAsia="Times New Roman" w:hAnsi="Times New Roman" w:cs="Times New Roman"/>
          <w:b/>
          <w:bCs/>
          <w:sz w:val="24"/>
          <w:szCs w:val="24"/>
          <w:lang w:eastAsia="lt-LT"/>
        </w:rPr>
      </w:pPr>
    </w:p>
    <w:p w14:paraId="6512F697" w14:textId="4D8C43B5" w:rsidR="00601E02" w:rsidRPr="004267D2" w:rsidRDefault="00601E02" w:rsidP="00601E02">
      <w:pPr>
        <w:spacing w:before="100" w:beforeAutospacing="1" w:after="100" w:afterAutospacing="1" w:line="360" w:lineRule="auto"/>
        <w:jc w:val="center"/>
        <w:rPr>
          <w:rFonts w:ascii="Times New Roman" w:eastAsia="Times New Roman" w:hAnsi="Times New Roman" w:cs="Times New Roman"/>
          <w:b/>
          <w:bCs/>
          <w:sz w:val="24"/>
          <w:szCs w:val="24"/>
          <w:lang w:eastAsia="lt-LT"/>
        </w:rPr>
      </w:pPr>
      <w:r w:rsidRPr="004267D2">
        <w:rPr>
          <w:rFonts w:ascii="Times New Roman" w:eastAsia="Times New Roman" w:hAnsi="Times New Roman" w:cs="Times New Roman"/>
          <w:b/>
          <w:bCs/>
          <w:sz w:val="24"/>
          <w:szCs w:val="24"/>
          <w:lang w:eastAsia="lt-LT"/>
        </w:rPr>
        <w:t>ASMENS DUOMENŲ TVARKYMO SUTARTIS</w:t>
      </w:r>
    </w:p>
    <w:p w14:paraId="238AF851" w14:textId="666B7277" w:rsidR="00601E02" w:rsidRPr="004267D2" w:rsidRDefault="0074099A" w:rsidP="007409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00097FF8">
        <w:rPr>
          <w:rFonts w:ascii="Times New Roman" w:eastAsia="Times New Roman" w:hAnsi="Times New Roman" w:cs="Times New Roman"/>
          <w:sz w:val="24"/>
          <w:szCs w:val="24"/>
          <w:lang w:eastAsia="lt-LT"/>
        </w:rPr>
        <w:t>..</w:t>
      </w:r>
      <w:r w:rsidR="00601E02" w:rsidRPr="004267D2">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d.</w:t>
      </w:r>
    </w:p>
    <w:p w14:paraId="2564FFC3" w14:textId="77777777" w:rsidR="00601E02" w:rsidRPr="004267D2" w:rsidRDefault="00601E02" w:rsidP="00601E02">
      <w:pPr>
        <w:spacing w:before="100" w:beforeAutospacing="1" w:after="100" w:afterAutospacing="1" w:line="36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Jonava</w:t>
      </w:r>
    </w:p>
    <w:p w14:paraId="2EB4A87E" w14:textId="57453CB5" w:rsidR="00601E02" w:rsidRPr="004267D2" w:rsidRDefault="00601E02" w:rsidP="0074099A">
      <w:pPr>
        <w:pStyle w:val="Default"/>
        <w:ind w:firstLine="709"/>
        <w:jc w:val="both"/>
        <w:rPr>
          <w:rFonts w:ascii="Times New Roman" w:hAnsi="Times New Roman" w:cs="Times New Roman"/>
        </w:rPr>
      </w:pPr>
      <w:r w:rsidRPr="0074099A">
        <w:rPr>
          <w:rFonts w:ascii="Times New Roman" w:hAnsi="Times New Roman" w:cs="Times New Roman"/>
          <w:b/>
          <w:bCs/>
        </w:rPr>
        <w:t>Jonavos savivaldybės administracija</w:t>
      </w:r>
      <w:r w:rsidRPr="004267D2">
        <w:rPr>
          <w:rFonts w:ascii="Times New Roman" w:hAnsi="Times New Roman" w:cs="Times New Roman"/>
        </w:rPr>
        <w:t xml:space="preserve">, juridinio asmens kodas </w:t>
      </w:r>
      <w:r>
        <w:rPr>
          <w:rFonts w:ascii="Times New Roman" w:hAnsi="Times New Roman" w:cs="Times New Roman"/>
        </w:rPr>
        <w:t>188769070</w:t>
      </w:r>
      <w:r w:rsidRPr="004267D2">
        <w:rPr>
          <w:rFonts w:ascii="Times New Roman" w:eastAsia="Times New Roman" w:hAnsi="Times New Roman" w:cs="Times New Roman"/>
          <w:lang w:eastAsia="lt-LT"/>
        </w:rPr>
        <w:t xml:space="preserve">, </w:t>
      </w:r>
      <w:r>
        <w:rPr>
          <w:rFonts w:ascii="Times New Roman" w:hAnsi="Times New Roman" w:cs="Times New Roman"/>
        </w:rPr>
        <w:t>Žeimių g. 13</w:t>
      </w:r>
      <w:r w:rsidRPr="004267D2">
        <w:rPr>
          <w:rFonts w:ascii="Times New Roman" w:hAnsi="Times New Roman" w:cs="Times New Roman"/>
        </w:rPr>
        <w:t xml:space="preserve">, </w:t>
      </w:r>
      <w:r>
        <w:rPr>
          <w:rFonts w:ascii="Times New Roman" w:hAnsi="Times New Roman" w:cs="Times New Roman"/>
        </w:rPr>
        <w:t>Jonava</w:t>
      </w:r>
      <w:r w:rsidR="0074099A">
        <w:rPr>
          <w:rFonts w:ascii="Times New Roman" w:hAnsi="Times New Roman" w:cs="Times New Roman"/>
        </w:rPr>
        <w:t>,</w:t>
      </w:r>
      <w:r w:rsidRPr="004267D2">
        <w:rPr>
          <w:rFonts w:ascii="Times New Roman" w:eastAsia="Times New Roman" w:hAnsi="Times New Roman" w:cs="Times New Roman"/>
          <w:lang w:eastAsia="lt-LT"/>
        </w:rPr>
        <w:t xml:space="preserve"> atstovaujama </w:t>
      </w:r>
      <w:r w:rsidR="00097FF8" w:rsidRPr="004267D2">
        <w:rPr>
          <w:rFonts w:ascii="Times New Roman" w:eastAsia="Times New Roman" w:hAnsi="Times New Roman" w:cs="Times New Roman"/>
          <w:highlight w:val="yellow"/>
          <w:lang w:eastAsia="lt-LT"/>
        </w:rPr>
        <w:t>[______</w:t>
      </w:r>
      <w:r w:rsidR="00097FF8" w:rsidRPr="004267D2">
        <w:rPr>
          <w:rFonts w:ascii="Times New Roman" w:eastAsia="Times New Roman" w:hAnsi="Times New Roman" w:cs="Times New Roman"/>
          <w:lang w:eastAsia="lt-LT"/>
        </w:rPr>
        <w:t>]</w:t>
      </w:r>
      <w:r w:rsidRPr="004267D2">
        <w:rPr>
          <w:rFonts w:ascii="Times New Roman" w:eastAsia="Times New Roman" w:hAnsi="Times New Roman" w:cs="Times New Roman"/>
          <w:lang w:eastAsia="lt-LT"/>
        </w:rPr>
        <w:t xml:space="preserve">, veikiančio pagal </w:t>
      </w:r>
      <w:r w:rsidR="00097FF8" w:rsidRPr="004267D2">
        <w:rPr>
          <w:rFonts w:ascii="Times New Roman" w:eastAsia="Times New Roman" w:hAnsi="Times New Roman" w:cs="Times New Roman"/>
          <w:highlight w:val="yellow"/>
          <w:lang w:eastAsia="lt-LT"/>
        </w:rPr>
        <w:t>[______</w:t>
      </w:r>
      <w:r w:rsidR="00097FF8" w:rsidRPr="004267D2">
        <w:rPr>
          <w:rFonts w:ascii="Times New Roman" w:eastAsia="Times New Roman" w:hAnsi="Times New Roman" w:cs="Times New Roman"/>
          <w:lang w:eastAsia="lt-LT"/>
        </w:rPr>
        <w:t>]</w:t>
      </w:r>
      <w:r w:rsidR="003F0C68">
        <w:rPr>
          <w:rFonts w:ascii="Times New Roman" w:eastAsia="Times New Roman" w:hAnsi="Times New Roman" w:cs="Times New Roman"/>
          <w:lang w:eastAsia="lt-LT"/>
        </w:rPr>
        <w:t xml:space="preserve"> </w:t>
      </w:r>
      <w:r w:rsidRPr="004267D2">
        <w:rPr>
          <w:rFonts w:ascii="Times New Roman" w:hAnsi="Times New Roman" w:cs="Times New Roman"/>
        </w:rPr>
        <w:t xml:space="preserve">(toliau – </w:t>
      </w:r>
      <w:r>
        <w:rPr>
          <w:rFonts w:ascii="Times New Roman" w:hAnsi="Times New Roman" w:cs="Times New Roman"/>
        </w:rPr>
        <w:t>Admini</w:t>
      </w:r>
      <w:r w:rsidRPr="004267D2">
        <w:rPr>
          <w:rFonts w:ascii="Times New Roman" w:hAnsi="Times New Roman" w:cs="Times New Roman"/>
        </w:rPr>
        <w:t>stracija)</w:t>
      </w:r>
      <w:r w:rsidRPr="004267D2">
        <w:rPr>
          <w:rFonts w:ascii="Times New Roman" w:eastAsia="Times New Roman" w:hAnsi="Times New Roman" w:cs="Times New Roman"/>
          <w:lang w:eastAsia="lt-LT"/>
        </w:rPr>
        <w:t xml:space="preserve"> ir </w:t>
      </w:r>
      <w:r w:rsidRPr="004267D2">
        <w:rPr>
          <w:rFonts w:ascii="Times New Roman" w:eastAsia="Times New Roman" w:hAnsi="Times New Roman" w:cs="Times New Roman"/>
          <w:highlight w:val="yellow"/>
          <w:lang w:eastAsia="lt-LT"/>
        </w:rPr>
        <w:t>[_______]</w:t>
      </w:r>
      <w:r w:rsidRPr="004267D2">
        <w:rPr>
          <w:rFonts w:ascii="Times New Roman" w:hAnsi="Times New Roman" w:cs="Times New Roman"/>
        </w:rPr>
        <w:t xml:space="preserve"> (kodas Juridinių asmenų registre </w:t>
      </w:r>
      <w:r w:rsidRPr="004267D2">
        <w:rPr>
          <w:rFonts w:ascii="Times New Roman" w:eastAsia="Times New Roman" w:hAnsi="Times New Roman" w:cs="Times New Roman"/>
          <w:highlight w:val="yellow"/>
          <w:lang w:eastAsia="lt-LT"/>
        </w:rPr>
        <w:t>[______</w:t>
      </w:r>
      <w:r w:rsidRPr="004267D2">
        <w:rPr>
          <w:rFonts w:ascii="Times New Roman" w:eastAsia="Times New Roman" w:hAnsi="Times New Roman" w:cs="Times New Roman"/>
          <w:lang w:eastAsia="lt-LT"/>
        </w:rPr>
        <w:t>]</w:t>
      </w:r>
      <w:r w:rsidRPr="004267D2">
        <w:rPr>
          <w:rFonts w:ascii="Times New Roman" w:hAnsi="Times New Roman" w:cs="Times New Roman"/>
        </w:rPr>
        <w:t xml:space="preserve">), atstovaujama </w:t>
      </w:r>
      <w:r w:rsidRPr="004267D2">
        <w:rPr>
          <w:rFonts w:ascii="Times New Roman" w:eastAsia="Times New Roman" w:hAnsi="Times New Roman" w:cs="Times New Roman"/>
          <w:highlight w:val="yellow"/>
          <w:lang w:eastAsia="lt-LT"/>
        </w:rPr>
        <w:t>[_______]</w:t>
      </w:r>
      <w:r w:rsidRPr="004267D2">
        <w:rPr>
          <w:rFonts w:ascii="Times New Roman" w:hAnsi="Times New Roman" w:cs="Times New Roman"/>
        </w:rPr>
        <w:t xml:space="preserve"> veikiančio pagal </w:t>
      </w:r>
      <w:r w:rsidRPr="004267D2">
        <w:rPr>
          <w:rFonts w:ascii="Times New Roman" w:eastAsia="Times New Roman" w:hAnsi="Times New Roman" w:cs="Times New Roman"/>
          <w:highlight w:val="yellow"/>
          <w:lang w:eastAsia="lt-LT"/>
        </w:rPr>
        <w:t>[_______]</w:t>
      </w:r>
      <w:r w:rsidRPr="004267D2">
        <w:rPr>
          <w:rFonts w:ascii="Times New Roman" w:eastAsia="Times New Roman" w:hAnsi="Times New Roman" w:cs="Times New Roman"/>
          <w:lang w:eastAsia="lt-LT"/>
        </w:rPr>
        <w:t xml:space="preserve">, (toliau – </w:t>
      </w:r>
      <w:r w:rsidRPr="004267D2">
        <w:rPr>
          <w:rFonts w:ascii="Times New Roman" w:hAnsi="Times New Roman" w:cs="Times New Roman"/>
        </w:rPr>
        <w:t>Tvarkytojas</w:t>
      </w:r>
      <w:r w:rsidRPr="004267D2">
        <w:rPr>
          <w:rFonts w:ascii="Times New Roman" w:eastAsia="Times New Roman" w:hAnsi="Times New Roman" w:cs="Times New Roman"/>
          <w:lang w:eastAsia="lt-LT"/>
        </w:rPr>
        <w:t>)</w:t>
      </w:r>
      <w:r w:rsidRPr="004267D2">
        <w:rPr>
          <w:rFonts w:ascii="Times New Roman" w:hAnsi="Times New Roman" w:cs="Times New Roman"/>
        </w:rPr>
        <w:t xml:space="preserve">, </w:t>
      </w:r>
      <w:r w:rsidRPr="004267D2">
        <w:rPr>
          <w:rFonts w:ascii="Times New Roman" w:eastAsia="Times New Roman" w:hAnsi="Times New Roman" w:cs="Times New Roman"/>
          <w:lang w:eastAsia="lt-LT"/>
        </w:rPr>
        <w:t xml:space="preserve">toliau kartu vadinamos Šalimis, o kiekviena atskirai Administracija ir Tvarkytoju, vadovaudamosi </w:t>
      </w:r>
      <w:r w:rsidRPr="004267D2">
        <w:rPr>
          <w:rFonts w:ascii="Times New Roman" w:hAnsi="Times New Roman" w:cs="Times New Roman"/>
        </w:rPr>
        <w:t xml:space="preserve"> 2016 m. balandžio 27 d. Europos Parlamento ir Tarybos reglamentu (ES) 2016/679 dėl fizinių asmenų apsaugos tvarkant asmens duomenis ir dėl laisvo tokių duomenų judėjimo ir kuriuo panaikinama Direktyva 95/46/EB (toliau - BDAR)</w:t>
      </w:r>
      <w:r w:rsidRPr="004267D2">
        <w:rPr>
          <w:rFonts w:ascii="Times New Roman" w:eastAsia="Times New Roman" w:hAnsi="Times New Roman" w:cs="Times New Roman"/>
          <w:lang w:eastAsia="lt-LT"/>
        </w:rPr>
        <w:t>, sudarė šią Asmens duomenų tvarkymo sutartį (toliau – Sutartis).</w:t>
      </w:r>
    </w:p>
    <w:p w14:paraId="63B0BCA4" w14:textId="77777777" w:rsidR="00601E02" w:rsidRPr="004267D2" w:rsidRDefault="00601E02" w:rsidP="00601E02">
      <w:pPr>
        <w:pStyle w:val="Sraopastraipa"/>
        <w:numPr>
          <w:ilvl w:val="0"/>
          <w:numId w:val="1"/>
        </w:numPr>
        <w:spacing w:before="100" w:beforeAutospacing="1" w:after="100" w:afterAutospacing="1" w:line="360" w:lineRule="auto"/>
        <w:ind w:left="0" w:firstLine="0"/>
        <w:jc w:val="center"/>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bCs/>
          <w:sz w:val="24"/>
          <w:szCs w:val="24"/>
          <w:lang w:eastAsia="lt-LT"/>
        </w:rPr>
        <w:t xml:space="preserve"> BENDROS</w:t>
      </w:r>
      <w:r w:rsidR="0074099A">
        <w:rPr>
          <w:rFonts w:ascii="Times New Roman" w:eastAsia="Times New Roman" w:hAnsi="Times New Roman" w:cs="Times New Roman"/>
          <w:b/>
          <w:bCs/>
          <w:sz w:val="24"/>
          <w:szCs w:val="24"/>
          <w:lang w:eastAsia="lt-LT"/>
        </w:rPr>
        <w:t>IOS</w:t>
      </w:r>
      <w:r w:rsidRPr="004267D2">
        <w:rPr>
          <w:rFonts w:ascii="Times New Roman" w:eastAsia="Times New Roman" w:hAnsi="Times New Roman" w:cs="Times New Roman"/>
          <w:b/>
          <w:bCs/>
          <w:sz w:val="24"/>
          <w:szCs w:val="24"/>
          <w:lang w:eastAsia="lt-LT"/>
        </w:rPr>
        <w:t xml:space="preserve"> NUOSTATOS</w:t>
      </w:r>
    </w:p>
    <w:p w14:paraId="0E41DBBD" w14:textId="77777777" w:rsidR="00601E02" w:rsidRPr="0074099A" w:rsidRDefault="00601E02" w:rsidP="0074099A">
      <w:pPr>
        <w:pStyle w:val="Sraopastraipa"/>
        <w:numPr>
          <w:ilvl w:val="0"/>
          <w:numId w:val="3"/>
        </w:numPr>
        <w:spacing w:after="0" w:line="240" w:lineRule="auto"/>
        <w:ind w:left="0" w:firstLine="709"/>
        <w:jc w:val="both"/>
        <w:outlineLvl w:val="5"/>
        <w:rPr>
          <w:rFonts w:ascii="Times New Roman" w:hAnsi="Times New Roman" w:cs="Times New Roman"/>
          <w:sz w:val="24"/>
          <w:szCs w:val="24"/>
        </w:rPr>
      </w:pPr>
      <w:r w:rsidRPr="0074099A">
        <w:rPr>
          <w:rFonts w:ascii="Times New Roman" w:hAnsi="Times New Roman" w:cs="Times New Roman"/>
          <w:sz w:val="24"/>
          <w:szCs w:val="24"/>
        </w:rPr>
        <w:t xml:space="preserve">Sutartis reguliuoja asmens duomenų tvarkymo santykius, kylančius iš Šalių sudarytos </w:t>
      </w:r>
      <w:r w:rsidRPr="0074099A">
        <w:rPr>
          <w:rFonts w:ascii="Times New Roman" w:eastAsia="Times New Roman" w:hAnsi="Times New Roman" w:cs="Times New Roman"/>
          <w:sz w:val="24"/>
          <w:szCs w:val="24"/>
          <w:highlight w:val="yellow"/>
          <w:lang w:eastAsia="lt-LT"/>
        </w:rPr>
        <w:t>[_______]</w:t>
      </w:r>
      <w:r w:rsidRPr="0074099A">
        <w:rPr>
          <w:rFonts w:ascii="Times New Roman" w:hAnsi="Times New Roman" w:cs="Times New Roman"/>
          <w:sz w:val="24"/>
          <w:szCs w:val="24"/>
        </w:rPr>
        <w:t xml:space="preserve"> sutarties dėl </w:t>
      </w:r>
      <w:r w:rsidRPr="0074099A">
        <w:rPr>
          <w:rFonts w:ascii="Times New Roman" w:eastAsia="Times New Roman" w:hAnsi="Times New Roman" w:cs="Times New Roman"/>
          <w:sz w:val="24"/>
          <w:szCs w:val="24"/>
          <w:highlight w:val="yellow"/>
          <w:lang w:eastAsia="lt-LT"/>
        </w:rPr>
        <w:t>[_______]</w:t>
      </w:r>
      <w:r w:rsidRPr="0074099A">
        <w:rPr>
          <w:rFonts w:ascii="Times New Roman" w:eastAsia="Times New Roman" w:hAnsi="Times New Roman" w:cs="Times New Roman"/>
          <w:sz w:val="24"/>
          <w:szCs w:val="24"/>
          <w:lang w:eastAsia="lt-LT"/>
        </w:rPr>
        <w:t xml:space="preserve"> </w:t>
      </w:r>
      <w:r w:rsidRPr="0074099A">
        <w:rPr>
          <w:rFonts w:ascii="Times New Roman" w:hAnsi="Times New Roman" w:cs="Times New Roman"/>
          <w:sz w:val="24"/>
          <w:szCs w:val="24"/>
        </w:rPr>
        <w:t xml:space="preserve">Nr. </w:t>
      </w:r>
      <w:r w:rsidRPr="0074099A">
        <w:rPr>
          <w:rFonts w:ascii="Times New Roman" w:eastAsia="Times New Roman" w:hAnsi="Times New Roman" w:cs="Times New Roman"/>
          <w:sz w:val="24"/>
          <w:szCs w:val="24"/>
          <w:highlight w:val="yellow"/>
          <w:lang w:eastAsia="lt-LT"/>
        </w:rPr>
        <w:t>[___]</w:t>
      </w:r>
      <w:r w:rsidRPr="0074099A">
        <w:rPr>
          <w:rFonts w:ascii="Times New Roman" w:hAnsi="Times New Roman" w:cs="Times New Roman"/>
          <w:sz w:val="24"/>
          <w:szCs w:val="24"/>
        </w:rPr>
        <w:t xml:space="preserve"> (toliau – Sutartis dėl </w:t>
      </w:r>
      <w:r w:rsidRPr="0074099A">
        <w:rPr>
          <w:rFonts w:ascii="Times New Roman" w:eastAsia="Times New Roman" w:hAnsi="Times New Roman" w:cs="Times New Roman"/>
          <w:sz w:val="24"/>
          <w:szCs w:val="24"/>
          <w:highlight w:val="yellow"/>
          <w:lang w:eastAsia="lt-LT"/>
        </w:rPr>
        <w:t>[_______]</w:t>
      </w:r>
      <w:r w:rsidRPr="0074099A">
        <w:rPr>
          <w:rFonts w:ascii="Times New Roman" w:hAnsi="Times New Roman" w:cs="Times New Roman"/>
          <w:sz w:val="24"/>
          <w:szCs w:val="24"/>
        </w:rPr>
        <w:t xml:space="preserve">)  ir susiklostančius tarp Administracijos, veikiančios kaip duomenų valdytojos, ir </w:t>
      </w:r>
      <w:r w:rsidRPr="0074099A">
        <w:rPr>
          <w:rFonts w:ascii="Times New Roman" w:eastAsia="Times New Roman" w:hAnsi="Times New Roman" w:cs="Times New Roman"/>
          <w:sz w:val="24"/>
          <w:szCs w:val="24"/>
          <w:highlight w:val="yellow"/>
          <w:lang w:eastAsia="lt-LT"/>
        </w:rPr>
        <w:t>[__________________]</w:t>
      </w:r>
      <w:r w:rsidRPr="0074099A">
        <w:rPr>
          <w:rFonts w:ascii="Times New Roman" w:hAnsi="Times New Roman" w:cs="Times New Roman"/>
          <w:sz w:val="24"/>
          <w:szCs w:val="24"/>
        </w:rPr>
        <w:t>, veikiančios kaip duomenų tvarkytojos (-o). Tais atvejais, kai Tvarkytojas privalo tvarkyti šios Sutarties vykdymo metu gautus asmens duomenis tais tikslais ir pagrindais, kurių nenumato ši Sutartis, ir kurie yra privalomi Tvarkytojui pagal jo veiklą reglamentuojančius teisės aktus, Administracija neatsako už tokį duomenų tvarkymą ir Tvarkytojas toje apimtyje veikia kaip duomenų valdytojas.</w:t>
      </w:r>
    </w:p>
    <w:p w14:paraId="0F979451" w14:textId="77777777" w:rsidR="00601E02" w:rsidRPr="004267D2" w:rsidRDefault="00601E02" w:rsidP="0074099A">
      <w:pPr>
        <w:pStyle w:val="Sraopastraipa"/>
        <w:numPr>
          <w:ilvl w:val="0"/>
          <w:numId w:val="3"/>
        </w:numPr>
        <w:spacing w:after="0"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 xml:space="preserve">Ši Sutartis yra neatsiejama Sutarties dėl </w:t>
      </w:r>
      <w:r w:rsidRPr="004267D2">
        <w:rPr>
          <w:rFonts w:ascii="Times New Roman" w:eastAsia="Times New Roman" w:hAnsi="Times New Roman" w:cs="Times New Roman"/>
          <w:sz w:val="24"/>
          <w:szCs w:val="24"/>
          <w:highlight w:val="yellow"/>
          <w:lang w:eastAsia="lt-LT"/>
        </w:rPr>
        <w:t>[_______]</w:t>
      </w:r>
      <w:r w:rsidRPr="004267D2">
        <w:rPr>
          <w:rFonts w:ascii="Times New Roman" w:hAnsi="Times New Roman" w:cs="Times New Roman"/>
          <w:sz w:val="24"/>
          <w:szCs w:val="24"/>
        </w:rPr>
        <w:t xml:space="preserve"> dalis. </w:t>
      </w:r>
      <w:r w:rsidR="0074099A">
        <w:rPr>
          <w:rFonts w:ascii="Times New Roman" w:hAnsi="Times New Roman" w:cs="Times New Roman"/>
          <w:sz w:val="24"/>
          <w:szCs w:val="24"/>
        </w:rPr>
        <w:t>Ši Sutartis</w:t>
      </w:r>
      <w:r w:rsidRPr="004267D2">
        <w:rPr>
          <w:rFonts w:ascii="Times New Roman" w:hAnsi="Times New Roman" w:cs="Times New Roman"/>
          <w:sz w:val="24"/>
          <w:szCs w:val="24"/>
        </w:rPr>
        <w:t xml:space="preserve"> nepakeičia jokių kitų Sutarties dėl </w:t>
      </w:r>
      <w:r w:rsidRPr="004267D2">
        <w:rPr>
          <w:rFonts w:ascii="Times New Roman" w:eastAsia="Times New Roman" w:hAnsi="Times New Roman" w:cs="Times New Roman"/>
          <w:sz w:val="24"/>
          <w:szCs w:val="24"/>
          <w:highlight w:val="yellow"/>
          <w:lang w:eastAsia="lt-LT"/>
        </w:rPr>
        <w:t>[_______]</w:t>
      </w:r>
      <w:r w:rsidRPr="004267D2">
        <w:rPr>
          <w:rFonts w:ascii="Times New Roman" w:hAnsi="Times New Roman" w:cs="Times New Roman"/>
          <w:sz w:val="24"/>
          <w:szCs w:val="24"/>
        </w:rPr>
        <w:t xml:space="preserve"> nuostatų, sąlygų ar terminų, išskyrus tuos atvejus, kurie specialiai aptarti šioje Sutartyje. </w:t>
      </w:r>
    </w:p>
    <w:p w14:paraId="452192CF" w14:textId="77777777" w:rsidR="00601E02" w:rsidRPr="004267D2" w:rsidRDefault="00601E02" w:rsidP="0074099A">
      <w:pPr>
        <w:pStyle w:val="Sraopastraipa"/>
        <w:numPr>
          <w:ilvl w:val="0"/>
          <w:numId w:val="3"/>
        </w:numPr>
        <w:spacing w:before="100" w:beforeAutospacing="1" w:after="100" w:afterAutospacing="1"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Šioje Sutartyje naudojamos sąvokos:</w:t>
      </w:r>
    </w:p>
    <w:p w14:paraId="3409EF8F" w14:textId="77777777" w:rsidR="00601E02" w:rsidRPr="004267D2" w:rsidRDefault="00601E02" w:rsidP="0074099A">
      <w:pPr>
        <w:pStyle w:val="Sraopastraipa"/>
        <w:numPr>
          <w:ilvl w:val="1"/>
          <w:numId w:val="3"/>
        </w:numPr>
        <w:spacing w:before="100" w:beforeAutospacing="1" w:after="100" w:afterAutospacing="1"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b/>
          <w:sz w:val="24"/>
          <w:szCs w:val="24"/>
        </w:rPr>
        <w:t>Asmens duomenys</w:t>
      </w:r>
      <w:r w:rsidRPr="004267D2">
        <w:rPr>
          <w:rFonts w:ascii="Times New Roman" w:hAnsi="Times New Roman" w:cs="Times New Roman"/>
          <w:sz w:val="24"/>
          <w:szCs w:val="24"/>
        </w:rPr>
        <w:t xml:space="preserve"> – bet kokia informacija apie fizinį asmenį, kuri pagal Asmens duomenų apsaugos teisės aktus laikoma asmens duomenimis;</w:t>
      </w:r>
    </w:p>
    <w:p w14:paraId="7C380B0D" w14:textId="77777777" w:rsidR="00601E02" w:rsidRPr="004267D2" w:rsidRDefault="00601E02" w:rsidP="0074099A">
      <w:pPr>
        <w:pStyle w:val="Sraopastraipa"/>
        <w:numPr>
          <w:ilvl w:val="1"/>
          <w:numId w:val="3"/>
        </w:numPr>
        <w:spacing w:before="100" w:beforeAutospacing="1" w:after="100" w:afterAutospacing="1"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b/>
          <w:sz w:val="24"/>
          <w:szCs w:val="24"/>
        </w:rPr>
        <w:t>Asmens duomenų apsaugos teisės aktai</w:t>
      </w:r>
      <w:r w:rsidRPr="004267D2">
        <w:rPr>
          <w:rFonts w:ascii="Times New Roman" w:hAnsi="Times New Roman" w:cs="Times New Roman"/>
          <w:sz w:val="24"/>
          <w:szCs w:val="24"/>
        </w:rPr>
        <w:t xml:space="preserve"> – visi galiojantys teisės aktai, kurie reglamentuoja asmens duomenų apsaugą ir saugumą, įskaitant, tačiau tuo neapsiribojant, Lietuvos Respublikos asmens duomenų teisinės apsaugos įstatymą, Lietuvos Respublikos elektroninių ryšių įstatymą, BDAR, Reglamentą dėl privatumo ir elektroninių ryšių – nuo jų tiesioginio taikymo datos</w:t>
      </w:r>
      <w:r w:rsidR="0074099A">
        <w:rPr>
          <w:rFonts w:ascii="Times New Roman" w:hAnsi="Times New Roman" w:cs="Times New Roman"/>
          <w:sz w:val="24"/>
          <w:szCs w:val="24"/>
        </w:rPr>
        <w:t xml:space="preserve"> </w:t>
      </w:r>
      <w:r w:rsidRPr="004267D2">
        <w:rPr>
          <w:rFonts w:ascii="Times New Roman" w:hAnsi="Times New Roman" w:cs="Times New Roman"/>
          <w:sz w:val="24"/>
          <w:szCs w:val="24"/>
        </w:rPr>
        <w:t>bei visi jų pakeitimai ar papildymai, kiti privalomi duomenų apsaugos ar saugumo įstatymai, reglamentai, taisyklės ir pan.;</w:t>
      </w:r>
    </w:p>
    <w:p w14:paraId="0D0CE437" w14:textId="77777777" w:rsidR="00601E02" w:rsidRPr="004267D2" w:rsidRDefault="00601E02" w:rsidP="0074099A">
      <w:pPr>
        <w:pStyle w:val="Sraopastraipa"/>
        <w:numPr>
          <w:ilvl w:val="1"/>
          <w:numId w:val="3"/>
        </w:numPr>
        <w:spacing w:before="100" w:beforeAutospacing="1" w:after="100" w:afterAutospacing="1"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sz w:val="24"/>
          <w:szCs w:val="24"/>
        </w:rPr>
        <w:t xml:space="preserve">Kitos šioje Sutartyje neapibrėžtos sąvokos suprantamos taip, kaip jos apibrėžtos Asmens duomenų apsaugos teisės aktuose. </w:t>
      </w:r>
    </w:p>
    <w:p w14:paraId="429BDA70" w14:textId="77777777" w:rsidR="00601E02" w:rsidRPr="004267D2" w:rsidRDefault="00601E02" w:rsidP="0074099A">
      <w:pPr>
        <w:pStyle w:val="Sraopastraipa"/>
        <w:numPr>
          <w:ilvl w:val="0"/>
          <w:numId w:val="3"/>
        </w:numPr>
        <w:spacing w:before="100" w:beforeAutospacing="1" w:after="100" w:afterAutospacing="1"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sz w:val="24"/>
          <w:szCs w:val="24"/>
        </w:rPr>
        <w:t xml:space="preserve">Sutartyje vartojamos sąvokos, prasidedančios didžiąja raide, suprantamos taip, kaip jos apibrėžtos šioje Sutartyje. </w:t>
      </w:r>
    </w:p>
    <w:p w14:paraId="7017C6F6" w14:textId="77777777" w:rsidR="00601E02" w:rsidRPr="004267D2" w:rsidRDefault="00601E02" w:rsidP="00601E02">
      <w:pPr>
        <w:pStyle w:val="Sraopastraipa"/>
        <w:spacing w:before="100" w:beforeAutospacing="1" w:after="100" w:afterAutospacing="1" w:line="360" w:lineRule="auto"/>
        <w:ind w:left="851"/>
        <w:jc w:val="both"/>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 xml:space="preserve"> </w:t>
      </w:r>
    </w:p>
    <w:p w14:paraId="5B38C81F" w14:textId="77777777" w:rsidR="00601E02" w:rsidRPr="004267D2" w:rsidRDefault="00601E02" w:rsidP="00601E02">
      <w:pPr>
        <w:pStyle w:val="Sraopastraipa"/>
        <w:numPr>
          <w:ilvl w:val="0"/>
          <w:numId w:val="1"/>
        </w:numPr>
        <w:spacing w:before="100" w:beforeAutospacing="1" w:after="100" w:afterAutospacing="1" w:line="360" w:lineRule="auto"/>
        <w:ind w:left="0" w:firstLine="0"/>
        <w:jc w:val="center"/>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bCs/>
          <w:sz w:val="24"/>
          <w:szCs w:val="24"/>
          <w:lang w:eastAsia="lt-LT"/>
        </w:rPr>
        <w:t xml:space="preserve"> ASMENS DUOMENŲ TVARKYMO IR NAUDOJIMO PAGRINDAS</w:t>
      </w:r>
    </w:p>
    <w:p w14:paraId="2C6237BD" w14:textId="77777777" w:rsidR="00601E02" w:rsidRPr="004267D2" w:rsidRDefault="00601E02" w:rsidP="00601E02">
      <w:pPr>
        <w:pStyle w:val="Sraopastraipa"/>
        <w:spacing w:before="100" w:beforeAutospacing="1" w:after="100" w:afterAutospacing="1" w:line="360" w:lineRule="auto"/>
        <w:rPr>
          <w:rFonts w:ascii="Times New Roman" w:eastAsia="Times New Roman" w:hAnsi="Times New Roman" w:cs="Times New Roman"/>
          <w:sz w:val="24"/>
          <w:szCs w:val="24"/>
          <w:lang w:eastAsia="lt-LT"/>
        </w:rPr>
      </w:pPr>
    </w:p>
    <w:p w14:paraId="4F010568" w14:textId="14D03F5B" w:rsidR="00601E02" w:rsidRPr="004267D2" w:rsidRDefault="00601E02" w:rsidP="0074099A">
      <w:pPr>
        <w:pStyle w:val="Sraopastraipa"/>
        <w:numPr>
          <w:ilvl w:val="0"/>
          <w:numId w:val="3"/>
        </w:numPr>
        <w:spacing w:after="0"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lastRenderedPageBreak/>
        <w:t xml:space="preserve">Tvarkytojas teikia Administracijai paslaugas pagal Sutartį dėl </w:t>
      </w:r>
      <w:r w:rsidRPr="004267D2">
        <w:rPr>
          <w:rFonts w:ascii="Times New Roman" w:eastAsia="Times New Roman" w:hAnsi="Times New Roman" w:cs="Times New Roman"/>
          <w:sz w:val="24"/>
          <w:szCs w:val="24"/>
          <w:highlight w:val="yellow"/>
          <w:lang w:eastAsia="lt-LT"/>
        </w:rPr>
        <w:t>[_______]</w:t>
      </w:r>
      <w:r w:rsidRPr="004267D2">
        <w:rPr>
          <w:rFonts w:ascii="Times New Roman" w:hAnsi="Times New Roman" w:cs="Times New Roman"/>
          <w:sz w:val="24"/>
          <w:szCs w:val="24"/>
        </w:rPr>
        <w:t xml:space="preserve">. Teikdamas paslaugas Tvarkytojas tvarkys Administracijos </w:t>
      </w:r>
      <w:r w:rsidR="00C33C49">
        <w:rPr>
          <w:rFonts w:ascii="Times New Roman" w:hAnsi="Times New Roman" w:cs="Times New Roman"/>
          <w:sz w:val="24"/>
          <w:szCs w:val="24"/>
        </w:rPr>
        <w:t xml:space="preserve">teritorijų planavimo dokumentų bylose bei </w:t>
      </w:r>
      <w:r w:rsidR="00C33C49" w:rsidRPr="00C33C49">
        <w:rPr>
          <w:rFonts w:ascii="Times New Roman" w:hAnsi="Times New Roman" w:cs="Times New Roman"/>
          <w:sz w:val="24"/>
          <w:szCs w:val="24"/>
        </w:rPr>
        <w:t>Lietuvos Respublikos teritorijų planavimo dokumentų registre</w:t>
      </w:r>
      <w:r w:rsidR="00C33C49">
        <w:rPr>
          <w:rFonts w:ascii="Times New Roman" w:hAnsi="Times New Roman" w:cs="Times New Roman"/>
          <w:sz w:val="24"/>
          <w:szCs w:val="24"/>
        </w:rPr>
        <w:t xml:space="preserve"> esančius</w:t>
      </w:r>
      <w:r w:rsidR="0074099A">
        <w:rPr>
          <w:rFonts w:ascii="Times New Roman" w:hAnsi="Times New Roman" w:cs="Times New Roman"/>
          <w:sz w:val="24"/>
          <w:szCs w:val="24"/>
        </w:rPr>
        <w:t xml:space="preserve"> </w:t>
      </w:r>
      <w:r w:rsidRPr="004267D2">
        <w:rPr>
          <w:rFonts w:ascii="Times New Roman" w:hAnsi="Times New Roman" w:cs="Times New Roman"/>
          <w:sz w:val="24"/>
          <w:szCs w:val="24"/>
        </w:rPr>
        <w:t>Asmens duomenis.</w:t>
      </w:r>
    </w:p>
    <w:p w14:paraId="75394603" w14:textId="141B351E" w:rsidR="00601E02" w:rsidRDefault="00601E02" w:rsidP="0074099A">
      <w:pPr>
        <w:pStyle w:val="Sraopastraipa"/>
        <w:numPr>
          <w:ilvl w:val="0"/>
          <w:numId w:val="3"/>
        </w:numPr>
        <w:spacing w:after="0"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Šios Sutarties tikslas – užtikrinti Asmens duomenų, kuriuos Administracija paveda tvarkyti Tvarkytojui ir kurių duomenų valdytoju pagal Asmens duomenų apsaugos teisės aktus yra laikoma Administracija, apsaugą ir saugumą.</w:t>
      </w:r>
    </w:p>
    <w:p w14:paraId="72D17612" w14:textId="77777777" w:rsidR="00C33C49" w:rsidRPr="004267D2" w:rsidRDefault="00C33C49" w:rsidP="00C33C49">
      <w:pPr>
        <w:pStyle w:val="Sraopastraipa"/>
        <w:spacing w:after="0" w:line="240" w:lineRule="auto"/>
        <w:ind w:left="709"/>
        <w:jc w:val="both"/>
        <w:outlineLvl w:val="5"/>
        <w:rPr>
          <w:rFonts w:ascii="Times New Roman" w:hAnsi="Times New Roman" w:cs="Times New Roman"/>
          <w:sz w:val="24"/>
          <w:szCs w:val="24"/>
        </w:rPr>
      </w:pPr>
    </w:p>
    <w:p w14:paraId="313FDC20" w14:textId="77777777" w:rsidR="00601E02" w:rsidRPr="004267D2" w:rsidRDefault="00601E02" w:rsidP="00601E02">
      <w:pPr>
        <w:pStyle w:val="Sraopastraipa"/>
        <w:numPr>
          <w:ilvl w:val="0"/>
          <w:numId w:val="8"/>
        </w:numPr>
        <w:spacing w:after="0" w:line="360" w:lineRule="auto"/>
        <w:ind w:left="0" w:firstLine="0"/>
        <w:jc w:val="center"/>
        <w:rPr>
          <w:rFonts w:ascii="Times New Roman" w:eastAsia="Times New Roman" w:hAnsi="Times New Roman" w:cs="Times New Roman"/>
          <w:b/>
          <w:sz w:val="24"/>
          <w:szCs w:val="24"/>
          <w:lang w:eastAsia="lt-LT"/>
        </w:rPr>
      </w:pPr>
      <w:r w:rsidRPr="004267D2">
        <w:rPr>
          <w:rFonts w:ascii="Times New Roman" w:eastAsia="Times New Roman" w:hAnsi="Times New Roman" w:cs="Times New Roman"/>
          <w:b/>
          <w:sz w:val="24"/>
          <w:szCs w:val="24"/>
          <w:lang w:eastAsia="lt-LT"/>
        </w:rPr>
        <w:t xml:space="preserve"> </w:t>
      </w:r>
      <w:r w:rsidRPr="004267D2">
        <w:rPr>
          <w:rFonts w:ascii="Times New Roman" w:hAnsi="Times New Roman" w:cs="Times New Roman"/>
          <w:b/>
          <w:sz w:val="24"/>
          <w:szCs w:val="24"/>
        </w:rPr>
        <w:t>ADMINISTRACIJOS</w:t>
      </w:r>
      <w:r w:rsidRPr="004267D2">
        <w:rPr>
          <w:rFonts w:ascii="Times New Roman" w:eastAsia="Times New Roman" w:hAnsi="Times New Roman" w:cs="Times New Roman"/>
          <w:b/>
          <w:sz w:val="24"/>
          <w:szCs w:val="24"/>
          <w:lang w:eastAsia="lt-LT"/>
        </w:rPr>
        <w:t xml:space="preserve"> ĮSIPAREIGOJIMAI</w:t>
      </w:r>
    </w:p>
    <w:p w14:paraId="79EC74FD" w14:textId="77777777" w:rsidR="00601E02" w:rsidRPr="004267D2" w:rsidRDefault="00601E02" w:rsidP="0074099A">
      <w:pPr>
        <w:pStyle w:val="Antrat2"/>
        <w:keepNext w:val="0"/>
        <w:numPr>
          <w:ilvl w:val="0"/>
          <w:numId w:val="3"/>
        </w:numPr>
        <w:spacing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Administracija patvirtina, kad:</w:t>
      </w:r>
    </w:p>
    <w:p w14:paraId="7F51050B" w14:textId="5AA125DF" w:rsidR="00601E02" w:rsidRPr="004267D2" w:rsidRDefault="00601E02" w:rsidP="0074099A">
      <w:pPr>
        <w:pStyle w:val="Antrat2"/>
        <w:keepNext w:val="0"/>
        <w:numPr>
          <w:ilvl w:val="1"/>
          <w:numId w:val="3"/>
        </w:numPr>
        <w:tabs>
          <w:tab w:val="left" w:pos="1276"/>
          <w:tab w:val="left" w:pos="1560"/>
        </w:tabs>
        <w:spacing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turi teisę tvarkyti Asmens duomenis, nurodyt</w:t>
      </w:r>
      <w:r w:rsidR="00284280">
        <w:rPr>
          <w:rFonts w:ascii="Times New Roman" w:hAnsi="Times New Roman" w:cs="Times New Roman"/>
          <w:color w:val="auto"/>
          <w:sz w:val="24"/>
          <w:szCs w:val="24"/>
        </w:rPr>
        <w:t>u</w:t>
      </w:r>
      <w:r w:rsidRPr="004267D2">
        <w:rPr>
          <w:rFonts w:ascii="Times New Roman" w:hAnsi="Times New Roman" w:cs="Times New Roman"/>
          <w:color w:val="auto"/>
          <w:sz w:val="24"/>
          <w:szCs w:val="24"/>
        </w:rPr>
        <w:t>s šios Sutarties 1 priede, o šių duomenų tvarkymas atitinka Asmens duomenų apsaugos teisės aktus;</w:t>
      </w:r>
    </w:p>
    <w:p w14:paraId="623B7001" w14:textId="77777777" w:rsidR="00601E02" w:rsidRPr="004267D2" w:rsidRDefault="00601E02" w:rsidP="0074099A">
      <w:pPr>
        <w:pStyle w:val="Antrat2"/>
        <w:keepNext w:val="0"/>
        <w:numPr>
          <w:ilvl w:val="1"/>
          <w:numId w:val="3"/>
        </w:numPr>
        <w:tabs>
          <w:tab w:val="left" w:pos="1276"/>
          <w:tab w:val="left" w:pos="1560"/>
        </w:tabs>
        <w:spacing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 xml:space="preserve"> Asmens duomenys, yra surinkti teisėtais tikslais ir pagrindais pagal galiojančius Asmens duomenų apsaugos teisės aktus;</w:t>
      </w:r>
    </w:p>
    <w:p w14:paraId="1D44BDB1" w14:textId="77777777" w:rsidR="00601E02" w:rsidRPr="004267D2" w:rsidRDefault="00601E02" w:rsidP="0074099A">
      <w:pPr>
        <w:pStyle w:val="Sraopastraipa"/>
        <w:numPr>
          <w:ilvl w:val="1"/>
          <w:numId w:val="3"/>
        </w:numPr>
        <w:spacing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 xml:space="preserve"> turi teisę pavesti Asmens duomenų tvarkymą Tvarkytojui.</w:t>
      </w:r>
    </w:p>
    <w:p w14:paraId="712DF548" w14:textId="77777777" w:rsidR="00601E02" w:rsidRPr="004267D2" w:rsidRDefault="00601E02" w:rsidP="0074099A">
      <w:pPr>
        <w:pStyle w:val="Sraopastraipa"/>
        <w:numPr>
          <w:ilvl w:val="1"/>
          <w:numId w:val="3"/>
        </w:numPr>
        <w:spacing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Sutartis ir teisėti Administracijos nurodymai yra tinkamas pagrindas Tvarkytojo vykdomam duomenų tvarkymui pagal Asmens duomenų apsaugos teisės aktų reikalavimus.</w:t>
      </w:r>
    </w:p>
    <w:p w14:paraId="0B27BE06" w14:textId="77777777" w:rsidR="00601E02" w:rsidRPr="004267D2" w:rsidRDefault="00601E02" w:rsidP="0074099A">
      <w:pPr>
        <w:pStyle w:val="Sraopastraipa"/>
        <w:numPr>
          <w:ilvl w:val="1"/>
          <w:numId w:val="3"/>
        </w:numPr>
        <w:spacing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 xml:space="preserve"> pateikė ir Sutarties  galiojimo laikotarpiu pateiks reikiamus nurodymus Tvarkytojui dėl Administracijos pavedimu atliekamo Asmens duomenų tvarkymo. Visi nurodymai duodami raštu.</w:t>
      </w:r>
    </w:p>
    <w:p w14:paraId="0EB1B131" w14:textId="77777777" w:rsidR="00601E02" w:rsidRPr="004267D2" w:rsidRDefault="00601E02" w:rsidP="0074099A">
      <w:pPr>
        <w:pStyle w:val="Sraopastraipa"/>
        <w:numPr>
          <w:ilvl w:val="1"/>
          <w:numId w:val="3"/>
        </w:numPr>
        <w:spacing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gali pakeisti raštu pateiktus nurodymus, jeigu Administracijos vertinimu, tokie pakeitimai yra būtini, vadovaujantis Asmens duomenų apsaugos teisės aktais. Administracija iš anksto raštu praneša Tvarkytojui apie nurodymų pakeitimus, kuriuos Tvarkytojas turi įgyvendinti per Šalių sutartą protingą laikotarpį. Tvarkytojas gali taikyti Administracijai atitinkamą mokestį už bet kokias pagrįstas išlaidas, susijusias su tokių pakeitimų įgyvendinimu.</w:t>
      </w:r>
    </w:p>
    <w:p w14:paraId="51E76371" w14:textId="77777777" w:rsidR="00601E02" w:rsidRPr="004267D2" w:rsidRDefault="00601E02" w:rsidP="0074099A">
      <w:pPr>
        <w:pStyle w:val="Sraopastraipa"/>
        <w:numPr>
          <w:ilvl w:val="1"/>
          <w:numId w:val="3"/>
        </w:numPr>
        <w:spacing w:after="0"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 xml:space="preserve"> Administracija įsipareigoja Tvarkytojo prašymu pateikti visą reikiamą informaciją, dokumentus ir pagalbą, kad Tvarkytojas galėtų tinkamai vykdyti visus Asmens duomenų apsaugos teisės aktų reikalavimus.</w:t>
      </w:r>
    </w:p>
    <w:p w14:paraId="34DEBA32" w14:textId="77777777" w:rsidR="00601E02" w:rsidRPr="004267D2" w:rsidRDefault="00601E02" w:rsidP="0074099A">
      <w:pPr>
        <w:pStyle w:val="Antrat2"/>
        <w:keepNext w:val="0"/>
        <w:numPr>
          <w:ilvl w:val="0"/>
          <w:numId w:val="3"/>
        </w:numPr>
        <w:tabs>
          <w:tab w:val="left" w:pos="1276"/>
        </w:tabs>
        <w:spacing w:before="0" w:line="240" w:lineRule="auto"/>
        <w:ind w:left="0" w:firstLine="709"/>
        <w:jc w:val="both"/>
        <w:rPr>
          <w:rFonts w:ascii="Times New Roman" w:hAnsi="Times New Roman" w:cs="Times New Roman"/>
          <w:b/>
          <w:color w:val="auto"/>
          <w:sz w:val="24"/>
          <w:szCs w:val="24"/>
        </w:rPr>
      </w:pPr>
      <w:r w:rsidRPr="004267D2">
        <w:rPr>
          <w:rFonts w:ascii="Times New Roman" w:hAnsi="Times New Roman" w:cs="Times New Roman"/>
          <w:color w:val="auto"/>
          <w:sz w:val="24"/>
          <w:szCs w:val="24"/>
        </w:rPr>
        <w:t>Administracija privalo:</w:t>
      </w:r>
    </w:p>
    <w:p w14:paraId="5F99E954" w14:textId="77777777" w:rsidR="00601E02" w:rsidRPr="004267D2" w:rsidRDefault="00601E02" w:rsidP="0074099A">
      <w:pPr>
        <w:pStyle w:val="Antrat2"/>
        <w:keepNext w:val="0"/>
        <w:numPr>
          <w:ilvl w:val="1"/>
          <w:numId w:val="3"/>
        </w:numPr>
        <w:tabs>
          <w:tab w:val="left" w:pos="1418"/>
        </w:tabs>
        <w:spacing w:line="240" w:lineRule="auto"/>
        <w:ind w:left="0" w:firstLine="709"/>
        <w:jc w:val="both"/>
        <w:rPr>
          <w:rFonts w:ascii="Times New Roman" w:eastAsia="Times New Roman" w:hAnsi="Times New Roman" w:cs="Times New Roman"/>
          <w:color w:val="auto"/>
          <w:sz w:val="24"/>
          <w:szCs w:val="24"/>
          <w:lang w:eastAsia="lt-LT"/>
        </w:rPr>
      </w:pPr>
      <w:r w:rsidRPr="004267D2">
        <w:rPr>
          <w:rFonts w:ascii="Times New Roman" w:eastAsia="Times New Roman" w:hAnsi="Times New Roman" w:cs="Times New Roman"/>
          <w:color w:val="auto"/>
          <w:sz w:val="24"/>
          <w:szCs w:val="24"/>
          <w:lang w:eastAsia="lt-LT"/>
        </w:rPr>
        <w:t>informuoti Tvarkytoją apie jam perduotų neteisingų, neišsamių ar netikslių Asmens duomenų ištaisymą, apribojimą ar ištrynimą ne vėliau kaip per 5 darbo dienas nuo tokių duomenų ištaisymo, apribojimo ar ištrynimo.</w:t>
      </w:r>
    </w:p>
    <w:p w14:paraId="2E991B33" w14:textId="77777777" w:rsidR="00601E02" w:rsidRPr="004267D2" w:rsidRDefault="00601E02" w:rsidP="0074099A">
      <w:pPr>
        <w:pStyle w:val="Sraopastraipa"/>
        <w:numPr>
          <w:ilvl w:val="0"/>
          <w:numId w:val="3"/>
        </w:numPr>
        <w:tabs>
          <w:tab w:val="left" w:pos="1418"/>
        </w:tabs>
        <w:spacing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Administracija turi teisę:</w:t>
      </w:r>
    </w:p>
    <w:p w14:paraId="42B54BA5" w14:textId="77777777" w:rsidR="00601E02" w:rsidRPr="004267D2" w:rsidRDefault="00601E02" w:rsidP="0074099A">
      <w:pPr>
        <w:pStyle w:val="Sraopastraipa"/>
        <w:numPr>
          <w:ilvl w:val="1"/>
          <w:numId w:val="3"/>
        </w:numPr>
        <w:tabs>
          <w:tab w:val="left" w:pos="1418"/>
        </w:tabs>
        <w:spacing w:line="240" w:lineRule="auto"/>
        <w:ind w:left="0" w:firstLine="709"/>
        <w:jc w:val="both"/>
        <w:outlineLvl w:val="5"/>
        <w:rPr>
          <w:rFonts w:ascii="Times New Roman" w:hAnsi="Times New Roman" w:cs="Times New Roman"/>
          <w:sz w:val="24"/>
          <w:szCs w:val="24"/>
        </w:rPr>
      </w:pPr>
      <w:r w:rsidRPr="004267D2">
        <w:rPr>
          <w:rFonts w:ascii="Times New Roman" w:eastAsia="Times New Roman" w:hAnsi="Times New Roman" w:cs="Times New Roman"/>
          <w:sz w:val="24"/>
          <w:szCs w:val="24"/>
          <w:lang w:eastAsia="lt-LT"/>
        </w:rPr>
        <w:t>reikalauti Tvarkytojo pateikti informaciją ir (ar) dokumentus, kurių reikia norint įsitikinti, kad Tvarkytojos tinkamai vykdo Sutartyje ir Asmens duomenų apsaugos teisės aktuose nustatytus reikalavimus;</w:t>
      </w:r>
    </w:p>
    <w:p w14:paraId="4023C3CC" w14:textId="7336D2B2" w:rsidR="00601E02" w:rsidRPr="004267D2" w:rsidRDefault="00601E02" w:rsidP="0074099A">
      <w:pPr>
        <w:pStyle w:val="Sraopastraipa"/>
        <w:numPr>
          <w:ilvl w:val="1"/>
          <w:numId w:val="3"/>
        </w:numPr>
        <w:tabs>
          <w:tab w:val="left" w:pos="1418"/>
        </w:tabs>
        <w:spacing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pranešusi Tvarkytojui ne vėliau kaip prieš 5 darbo dienas, kartą per metus atlikti auditą įprastomis darbo valandomis siekiant nustatyti</w:t>
      </w:r>
      <w:r w:rsidR="00284280">
        <w:rPr>
          <w:rFonts w:ascii="Times New Roman" w:hAnsi="Times New Roman" w:cs="Times New Roman"/>
          <w:sz w:val="24"/>
          <w:szCs w:val="24"/>
        </w:rPr>
        <w:t>,</w:t>
      </w:r>
      <w:r w:rsidRPr="004267D2">
        <w:rPr>
          <w:rFonts w:ascii="Times New Roman" w:hAnsi="Times New Roman" w:cs="Times New Roman"/>
          <w:sz w:val="24"/>
          <w:szCs w:val="24"/>
        </w:rPr>
        <w:t xml:space="preserve"> kaip Tvarkytojas laikosi šios Sutarties ir Asmens duomenų apsaugos teisės aktų reikalavimų;</w:t>
      </w:r>
    </w:p>
    <w:p w14:paraId="371B2E32" w14:textId="77777777" w:rsidR="00601E02" w:rsidRPr="004267D2" w:rsidRDefault="00601E02" w:rsidP="0074099A">
      <w:pPr>
        <w:pStyle w:val="Sraopastraipa"/>
        <w:numPr>
          <w:ilvl w:val="1"/>
          <w:numId w:val="3"/>
        </w:numPr>
        <w:tabs>
          <w:tab w:val="left" w:pos="1418"/>
        </w:tabs>
        <w:spacing w:line="240" w:lineRule="auto"/>
        <w:ind w:left="0" w:firstLine="709"/>
        <w:jc w:val="both"/>
        <w:outlineLvl w:val="5"/>
        <w:rPr>
          <w:rFonts w:ascii="Times New Roman" w:hAnsi="Times New Roman" w:cs="Times New Roman"/>
          <w:sz w:val="24"/>
          <w:szCs w:val="24"/>
        </w:rPr>
      </w:pPr>
      <w:r w:rsidRPr="004267D2">
        <w:rPr>
          <w:rFonts w:ascii="Times New Roman" w:eastAsia="Times New Roman" w:hAnsi="Times New Roman" w:cs="Times New Roman"/>
          <w:sz w:val="24"/>
          <w:szCs w:val="24"/>
          <w:lang w:eastAsia="lt-LT"/>
        </w:rPr>
        <w:t xml:space="preserve">nustačiusi, kad Tvarkytojas netinkamai vykdo Sutarties ir Asmens duomenų apsaugos teisės aktų reikalavimus, informavusi apie tai Tvarkytoją, sustabdyti leidimą tvarkyti asmens duomenis. Tvarkytojas informuoja </w:t>
      </w:r>
      <w:r w:rsidRPr="004267D2">
        <w:rPr>
          <w:rFonts w:ascii="Times New Roman" w:hAnsi="Times New Roman" w:cs="Times New Roman"/>
          <w:sz w:val="24"/>
          <w:szCs w:val="24"/>
        </w:rPr>
        <w:t>Administraciją</w:t>
      </w:r>
      <w:r w:rsidRPr="004267D2">
        <w:rPr>
          <w:rFonts w:ascii="Times New Roman" w:eastAsia="Times New Roman" w:hAnsi="Times New Roman" w:cs="Times New Roman"/>
          <w:sz w:val="24"/>
          <w:szCs w:val="24"/>
          <w:lang w:eastAsia="lt-LT"/>
        </w:rPr>
        <w:t xml:space="preserve"> apie pasirengimą toliau tinkamai vykdyti Sutartyje ir Asmens duomenų apsaugos teisės aktuose nustatytus reikalavimus. </w:t>
      </w:r>
      <w:r w:rsidRPr="004267D2">
        <w:rPr>
          <w:rFonts w:ascii="Times New Roman" w:hAnsi="Times New Roman" w:cs="Times New Roman"/>
          <w:sz w:val="24"/>
          <w:szCs w:val="24"/>
        </w:rPr>
        <w:t>Administracija</w:t>
      </w:r>
      <w:r w:rsidRPr="004267D2">
        <w:rPr>
          <w:rFonts w:ascii="Times New Roman" w:eastAsia="Times New Roman" w:hAnsi="Times New Roman" w:cs="Times New Roman"/>
          <w:sz w:val="24"/>
          <w:szCs w:val="24"/>
          <w:lang w:eastAsia="lt-LT"/>
        </w:rPr>
        <w:t xml:space="preserve">, įvertinusi  iš Tvarkytojo gautą informaciją, gali atnaujinti leidimą tvarkyti Asmens duomenis. Jei Tvarkytojas neinformuoja </w:t>
      </w:r>
      <w:r w:rsidRPr="004267D2">
        <w:rPr>
          <w:rFonts w:ascii="Times New Roman" w:hAnsi="Times New Roman" w:cs="Times New Roman"/>
          <w:sz w:val="24"/>
          <w:szCs w:val="24"/>
        </w:rPr>
        <w:t>Administracijos</w:t>
      </w:r>
      <w:r w:rsidRPr="004267D2">
        <w:rPr>
          <w:rFonts w:ascii="Times New Roman" w:eastAsia="Times New Roman" w:hAnsi="Times New Roman" w:cs="Times New Roman"/>
          <w:sz w:val="24"/>
          <w:szCs w:val="24"/>
          <w:lang w:eastAsia="lt-LT"/>
        </w:rPr>
        <w:t xml:space="preserve"> apie pasirengimą tinkamai vykdyti Sutartyje ir Asmens duomenų apsaugos teisės aktuose nustatytus Asmens duomenų apsaugos reikalavimus, </w:t>
      </w:r>
      <w:r w:rsidRPr="004267D2">
        <w:rPr>
          <w:rFonts w:ascii="Times New Roman" w:hAnsi="Times New Roman" w:cs="Times New Roman"/>
          <w:sz w:val="24"/>
          <w:szCs w:val="24"/>
        </w:rPr>
        <w:t>Administracija</w:t>
      </w:r>
      <w:r w:rsidRPr="004267D2">
        <w:rPr>
          <w:rFonts w:ascii="Times New Roman" w:eastAsia="Times New Roman" w:hAnsi="Times New Roman" w:cs="Times New Roman"/>
          <w:sz w:val="24"/>
          <w:szCs w:val="24"/>
          <w:lang w:eastAsia="lt-LT"/>
        </w:rPr>
        <w:t xml:space="preserve"> turi teisę vienašališkai nutraukti Sutartį ir reikalauti nuostolių atlyginimo (jeigu tokie kilo).</w:t>
      </w:r>
    </w:p>
    <w:p w14:paraId="28C7F9C6" w14:textId="77777777" w:rsidR="00601E02" w:rsidRPr="004267D2" w:rsidRDefault="00601E02" w:rsidP="00601E02">
      <w:pPr>
        <w:pStyle w:val="Antrat2"/>
        <w:keepNext w:val="0"/>
        <w:spacing w:line="360" w:lineRule="auto"/>
        <w:ind w:left="1080"/>
        <w:jc w:val="both"/>
        <w:rPr>
          <w:rFonts w:ascii="Times New Roman" w:hAnsi="Times New Roman" w:cs="Times New Roman"/>
          <w:b/>
          <w:color w:val="auto"/>
          <w:sz w:val="24"/>
          <w:szCs w:val="24"/>
        </w:rPr>
      </w:pPr>
    </w:p>
    <w:p w14:paraId="1AC5F0F5" w14:textId="77777777" w:rsidR="00601E02" w:rsidRPr="004267D2" w:rsidRDefault="00601E02" w:rsidP="00601E02">
      <w:pPr>
        <w:pStyle w:val="Antrat2"/>
        <w:keepNext w:val="0"/>
        <w:numPr>
          <w:ilvl w:val="0"/>
          <w:numId w:val="1"/>
        </w:numPr>
        <w:spacing w:line="360" w:lineRule="auto"/>
        <w:ind w:left="0" w:firstLine="0"/>
        <w:jc w:val="center"/>
        <w:rPr>
          <w:rFonts w:ascii="Times New Roman" w:hAnsi="Times New Roman" w:cs="Times New Roman"/>
          <w:b/>
          <w:color w:val="auto"/>
          <w:sz w:val="24"/>
          <w:szCs w:val="24"/>
        </w:rPr>
      </w:pPr>
      <w:r w:rsidRPr="004267D2">
        <w:rPr>
          <w:rFonts w:ascii="Times New Roman" w:hAnsi="Times New Roman" w:cs="Times New Roman"/>
          <w:b/>
          <w:color w:val="auto"/>
          <w:sz w:val="24"/>
          <w:szCs w:val="24"/>
        </w:rPr>
        <w:t xml:space="preserve"> TVARKYTOJO ĮSIPAREIGOJIMAI</w:t>
      </w:r>
    </w:p>
    <w:p w14:paraId="36B99A2E" w14:textId="77777777" w:rsidR="00601E02" w:rsidRPr="004267D2" w:rsidRDefault="00601E02" w:rsidP="006304F7">
      <w:pPr>
        <w:pStyle w:val="Antrat2"/>
        <w:keepNext w:val="0"/>
        <w:numPr>
          <w:ilvl w:val="0"/>
          <w:numId w:val="3"/>
        </w:numPr>
        <w:tabs>
          <w:tab w:val="left" w:pos="1276"/>
        </w:tabs>
        <w:spacing w:before="0"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Tvarkytojas, pasirašydamas šią Sutartį patvirtina, kad:</w:t>
      </w:r>
    </w:p>
    <w:p w14:paraId="095CB2E0" w14:textId="77777777" w:rsidR="00601E02" w:rsidRPr="004267D2" w:rsidRDefault="00601E02" w:rsidP="006304F7">
      <w:pPr>
        <w:pStyle w:val="Antrat2"/>
        <w:keepNext w:val="0"/>
        <w:numPr>
          <w:ilvl w:val="1"/>
          <w:numId w:val="3"/>
        </w:numPr>
        <w:tabs>
          <w:tab w:val="left" w:pos="1418"/>
        </w:tabs>
        <w:spacing w:before="0" w:line="240" w:lineRule="auto"/>
        <w:ind w:left="0" w:firstLine="709"/>
        <w:jc w:val="both"/>
        <w:rPr>
          <w:rFonts w:ascii="Times New Roman" w:hAnsi="Times New Roman" w:cs="Times New Roman"/>
          <w:b/>
          <w:color w:val="auto"/>
          <w:sz w:val="24"/>
          <w:szCs w:val="24"/>
        </w:rPr>
      </w:pPr>
      <w:r w:rsidRPr="004267D2">
        <w:rPr>
          <w:rFonts w:ascii="Times New Roman" w:hAnsi="Times New Roman" w:cs="Times New Roman"/>
          <w:color w:val="auto"/>
          <w:sz w:val="24"/>
          <w:szCs w:val="24"/>
        </w:rPr>
        <w:t>turi teisę tvarkyti Asmens duomenis pagal Asmens duomenų apsaugos teisės aktus;</w:t>
      </w:r>
    </w:p>
    <w:p w14:paraId="4446FEE3"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lastRenderedPageBreak/>
        <w:t>ši Sutartis yra tinkamas pagrindas tvarkyti duomenis pagal Asmens duomenų apsaugos teisės aktų reikalavimus.</w:t>
      </w:r>
    </w:p>
    <w:p w14:paraId="72AD1730" w14:textId="77777777" w:rsidR="00601E02" w:rsidRPr="004267D2" w:rsidRDefault="00601E02" w:rsidP="006304F7">
      <w:pPr>
        <w:pStyle w:val="Sraopastraipa"/>
        <w:numPr>
          <w:ilvl w:val="0"/>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Tvarkytojas įsipareigoja:</w:t>
      </w:r>
    </w:p>
    <w:p w14:paraId="755F8CA3"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asmens duomenis tvarkyti pagal Administracijos rašytinius nurodymus, apibrėžtus Sutartyje;</w:t>
      </w:r>
    </w:p>
    <w:p w14:paraId="6DA34153"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jeigu negali vykdyti Administracijos pakeistų nurodymų nepatirdamas papildomų išlaidų Tvarkytojas įsipareigoja:</w:t>
      </w:r>
    </w:p>
    <w:p w14:paraId="2B0DED96" w14:textId="77777777" w:rsidR="00601E02" w:rsidRPr="004267D2" w:rsidRDefault="00601E02" w:rsidP="006304F7">
      <w:pPr>
        <w:pStyle w:val="Sraopastraipa"/>
        <w:numPr>
          <w:ilvl w:val="2"/>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nedelsiant apie tai informuoti </w:t>
      </w:r>
      <w:bookmarkStart w:id="0" w:name="_Hlk525633788"/>
      <w:r w:rsidRPr="004267D2">
        <w:rPr>
          <w:rFonts w:ascii="Times New Roman" w:hAnsi="Times New Roman" w:cs="Times New Roman"/>
          <w:sz w:val="24"/>
          <w:szCs w:val="24"/>
        </w:rPr>
        <w:t>Administraciją</w:t>
      </w:r>
      <w:bookmarkEnd w:id="0"/>
      <w:r w:rsidRPr="004267D2">
        <w:rPr>
          <w:rFonts w:ascii="Times New Roman" w:hAnsi="Times New Roman" w:cs="Times New Roman"/>
          <w:sz w:val="24"/>
          <w:szCs w:val="24"/>
        </w:rPr>
        <w:t>;</w:t>
      </w:r>
    </w:p>
    <w:p w14:paraId="506064A4" w14:textId="77777777" w:rsidR="00601E02" w:rsidRPr="004267D2" w:rsidRDefault="00601E02" w:rsidP="006304F7">
      <w:pPr>
        <w:pStyle w:val="Sraopastraipa"/>
        <w:numPr>
          <w:ilvl w:val="2"/>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sustabdyti Asmens duomenų tvarkymą (išskyrus saugų Asmens duomenų saugojimą), kol gaunami patikslinti nurodymai.</w:t>
      </w:r>
    </w:p>
    <w:p w14:paraId="1D01B68E" w14:textId="77777777" w:rsidR="00601E02" w:rsidRPr="004267D2" w:rsidRDefault="00601E02" w:rsidP="006304F7">
      <w:pPr>
        <w:pStyle w:val="Sraopastraipa"/>
        <w:numPr>
          <w:ilvl w:val="1"/>
          <w:numId w:val="3"/>
        </w:numPr>
        <w:tabs>
          <w:tab w:val="left" w:pos="1418"/>
          <w:tab w:val="left" w:pos="226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nedelsiant informuoti Administraciją apie bet kokius taikomus teisinius reikalavimus, dėl kurių Tvarkytojas negali </w:t>
      </w:r>
      <w:r w:rsidR="0074099A">
        <w:rPr>
          <w:rFonts w:ascii="Times New Roman" w:hAnsi="Times New Roman" w:cs="Times New Roman"/>
          <w:sz w:val="24"/>
          <w:szCs w:val="24"/>
        </w:rPr>
        <w:t xml:space="preserve">vykdyti </w:t>
      </w:r>
      <w:r w:rsidRPr="004267D2">
        <w:rPr>
          <w:rFonts w:ascii="Times New Roman" w:hAnsi="Times New Roman" w:cs="Times New Roman"/>
          <w:sz w:val="24"/>
          <w:szCs w:val="24"/>
        </w:rPr>
        <w:t>Sutarties arba Administracijos nurodymų. Tvarkytojas privalo nedelsiant informuoti Administraciją, jeigu, jo vertinimu, Administracijos pateikti nurodymai galimai pažeidžia Asmens duomenų apsaugos teisės aktus;</w:t>
      </w:r>
    </w:p>
    <w:p w14:paraId="65C52A4B"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užtikrinti tvarkomų Asmens duomenų konfidencialumą ir saugumą. Jei nustatoma grėsmė ar kyla pagrįstų įtarimų dėl grėsmės tvarkomų Asmens duomenų konfidencialumui, vientisumui ir pan. ir (ar) jei Tvarkytojas netinkamai užtikrina teikiamų Asmens duomenų saugumą, Administracija apie tai informuoja Tvarkytoją ir turi teisę sustabdyti leidimą tvarkyti Asmens duomenis;</w:t>
      </w:r>
    </w:p>
    <w:p w14:paraId="57F46EBD"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užtikrinti, kad visi Tvarkytojo darbuotojai, tvarkydami Asmens duomenis, būtų įsipareigoję užtikrinti Asmens duomenų konfidencialumą visą darbuotojo darbo laiką ir pasibaigus darbo santykiams;</w:t>
      </w:r>
    </w:p>
    <w:p w14:paraId="57492D4A"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 užtikrinti, kad informacija, kurią Tvarkytojas tvarko, įskaitant (bet tuo neapsiribojant), informaciją, pateiktą Sutartyje ir jos prieduose, informaciją, reikalingą duomenų tvarkymo veiklos įrašams, nebus naudojama jokiais kitais tikslais, išskyrus kiek tai būtina Šalių įsipareigojimams pagal šią Sutartį bei Asmens duomenų apsaugos teisės aktus, vykdymui;</w:t>
      </w:r>
    </w:p>
    <w:p w14:paraId="2D5B478D"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įgyvendinti visas reikiamas technines ir organizacines priemones, įskaitant, bet neapsiribojant, šios Sutarties 1 priede nurodytas apsaugos priemones, kad duomenų tvarkymas atitiktų Asmens duomenų apsaugos teisės aktuose nurodytus reikalavimus ir Asmens duomenys būtų apsaugoti nuo neteisėto tvarkymo, atsitiktinio netekimo, sunaikinimo ar atskleidimo. </w:t>
      </w:r>
      <w:r w:rsidRPr="004267D2">
        <w:rPr>
          <w:rFonts w:ascii="Times New Roman" w:hAnsi="Times New Roman" w:cs="Times New Roman"/>
          <w:color w:val="000000"/>
          <w:sz w:val="24"/>
          <w:szCs w:val="24"/>
        </w:rPr>
        <w:t xml:space="preserve">Šios priemonės turi užtikrinti reikiamą apsaugos lygį, kuris atitiktų tvarkomų asmens duomenų pobūdį ir jų tvarkymo keliamą riziką Asmens duomenų apsaugos teisės aktus. </w:t>
      </w:r>
      <w:r w:rsidRPr="004267D2">
        <w:rPr>
          <w:rFonts w:ascii="Times New Roman" w:hAnsi="Times New Roman" w:cs="Times New Roman"/>
          <w:sz w:val="24"/>
          <w:szCs w:val="24"/>
        </w:rPr>
        <w:t>Tvarkytojas įsipareigoja užtikrinti, kad šios priemonės būtų įdiegtos dar prieš pradedant tvarkyti Asmens duomenis;</w:t>
      </w:r>
    </w:p>
    <w:p w14:paraId="21D4B3A2"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 užtikrinti, kad prieiga prie Asmens duomenų bus apribota ir ją turės darbuotojai, atstovai ir / arba duomenų tvarkytojai, tik turintys teisę tvarkyti Asmens duomenis.</w:t>
      </w:r>
    </w:p>
    <w:p w14:paraId="77FC054C" w14:textId="77777777" w:rsidR="00601E02" w:rsidRPr="004267D2" w:rsidRDefault="00601E02" w:rsidP="006304F7">
      <w:pPr>
        <w:pStyle w:val="Sraopastraipa"/>
        <w:numPr>
          <w:ilvl w:val="1"/>
          <w:numId w:val="3"/>
        </w:numPr>
        <w:tabs>
          <w:tab w:val="left" w:pos="1418"/>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 užtikrinti, kad Tvarkytojo darbuotojai, atsakingi už saugumą, yra tinkamai apmokyti vykdyti su saugumu susijusias pareigas;</w:t>
      </w:r>
    </w:p>
    <w:p w14:paraId="1A641E56"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paskirti bent vieną asmenį, turintį tinkamos kompetencijos saugumo srityje, kuris bus atsakingas už šios Sutarties 1 priede numatytų saugumo priemonių įgyvendinimą;</w:t>
      </w:r>
    </w:p>
    <w:p w14:paraId="0DEC881C"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color w:val="000000"/>
          <w:sz w:val="24"/>
          <w:szCs w:val="24"/>
        </w:rPr>
        <w:t xml:space="preserve">jei įvyksta arba įtariama, kad įvyko Asmens duomenų saugumo pažeidimas arba Tvarkytojo atžvilgiu vykdomi bet kokie kiti Valstybinės duomenų apsaugos inspekcijos procesiniai veiksmai, susiję su Asmens duomenų, tvarkomų pagal Sutartį, tvarkymu, nedelsiant, tačiau bet kuriuo atveju ne vėliau kaip per 24 (dvidešimt keturias) valandas nuo saugumo incidento nustatymo neatlygintinai raštu informuoti apie tai </w:t>
      </w:r>
      <w:r w:rsidRPr="004267D2">
        <w:rPr>
          <w:rFonts w:ascii="Times New Roman" w:hAnsi="Times New Roman" w:cs="Times New Roman"/>
          <w:sz w:val="24"/>
          <w:szCs w:val="24"/>
        </w:rPr>
        <w:t>Administraciją</w:t>
      </w:r>
      <w:r w:rsidRPr="004267D2">
        <w:rPr>
          <w:rFonts w:ascii="Times New Roman" w:hAnsi="Times New Roman" w:cs="Times New Roman"/>
          <w:color w:val="000000"/>
          <w:sz w:val="24"/>
          <w:szCs w:val="24"/>
        </w:rPr>
        <w:t>;</w:t>
      </w:r>
    </w:p>
    <w:p w14:paraId="462E5CDC" w14:textId="77777777" w:rsidR="00601E02" w:rsidRPr="004267D2" w:rsidRDefault="00601E02" w:rsidP="006304F7">
      <w:pPr>
        <w:pStyle w:val="Sraopastraipa"/>
        <w:numPr>
          <w:ilvl w:val="1"/>
          <w:numId w:val="3"/>
        </w:numPr>
        <w:tabs>
          <w:tab w:val="left" w:pos="1418"/>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skubiai imtis priemonių užkirsti kelią tolesnei žalai dėl įvykusio saugumo incidento, taip pat sumažinti Asmens duomenų saugumo pažeidimo padarinius duomenų subjektui. Tvarkytojas pateikia Administracijai pranešimą su visa informacija, kuri pagal Asmens duomenų apsaugos teisės aktus yra reikalinga, kad būtų galima tinkamai įvykdyti pareigą pranešti Valstybinei duomenų apsaugos inspekcijai ir (ar) duomenų subjektams bei pašalinti ir sumažinti duomenų saugumo pažeidimo padarinius;</w:t>
      </w:r>
    </w:p>
    <w:p w14:paraId="7BAD30B8"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 xml:space="preserve">nustačius, kad tvarkomi Asmens duomenys yra neteisingi, neišsamūs ar netikslūs,  ne vėliau kaip per 5 darbo dienas apie tai informuoti </w:t>
      </w:r>
      <w:r w:rsidRPr="004267D2">
        <w:rPr>
          <w:rFonts w:ascii="Times New Roman" w:hAnsi="Times New Roman" w:cs="Times New Roman"/>
          <w:sz w:val="24"/>
          <w:szCs w:val="24"/>
        </w:rPr>
        <w:t>Administraciją</w:t>
      </w:r>
      <w:r w:rsidRPr="004267D2">
        <w:rPr>
          <w:rFonts w:ascii="Times New Roman" w:eastAsia="Times New Roman" w:hAnsi="Times New Roman" w:cs="Times New Roman"/>
          <w:sz w:val="24"/>
          <w:szCs w:val="24"/>
          <w:lang w:eastAsia="lt-LT"/>
        </w:rPr>
        <w:t xml:space="preserve">, pateikiant aplinkybių paaiškinimus. </w:t>
      </w:r>
      <w:r w:rsidRPr="004267D2">
        <w:rPr>
          <w:rFonts w:ascii="Times New Roman" w:hAnsi="Times New Roman" w:cs="Times New Roman"/>
          <w:sz w:val="24"/>
          <w:szCs w:val="24"/>
        </w:rPr>
        <w:lastRenderedPageBreak/>
        <w:t>Administracija</w:t>
      </w:r>
      <w:r w:rsidRPr="004267D2">
        <w:rPr>
          <w:rFonts w:ascii="Times New Roman" w:eastAsia="Times New Roman" w:hAnsi="Times New Roman" w:cs="Times New Roman"/>
          <w:sz w:val="24"/>
          <w:szCs w:val="24"/>
          <w:lang w:eastAsia="lt-LT"/>
        </w:rPr>
        <w:t xml:space="preserve">, gavusi šią informaciją, privalo per 5 darbo dienas ją patikrinti ir jai pasitvirtinus, neteisingus, neišsamius ar netikslius Asmens duomenis ištaisyti. Ištaisiusi neteisingus, neišsamius ar netikslius Asmens duomenis, </w:t>
      </w:r>
      <w:r w:rsidRPr="004267D2">
        <w:rPr>
          <w:rFonts w:ascii="Times New Roman" w:hAnsi="Times New Roman" w:cs="Times New Roman"/>
          <w:sz w:val="24"/>
          <w:szCs w:val="24"/>
        </w:rPr>
        <w:t>Administracija</w:t>
      </w:r>
      <w:r w:rsidRPr="004267D2">
        <w:rPr>
          <w:rFonts w:ascii="Times New Roman" w:eastAsia="Times New Roman" w:hAnsi="Times New Roman" w:cs="Times New Roman"/>
          <w:sz w:val="24"/>
          <w:szCs w:val="24"/>
          <w:lang w:eastAsia="lt-LT"/>
        </w:rPr>
        <w:t xml:space="preserve"> ne vėliau kaip per 5 darbo dienas apie tai informuoja Tvarkytoją;</w:t>
      </w:r>
    </w:p>
    <w:p w14:paraId="3E330A04"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atsižvelgdamas į duomenų tvarkymo pobūdį, padėti Administracijai taikyti tinkamas technines ir organizacines priemones, kad būtų įvykdyta Administracijos pareiga atsakyti į duomenų subjektų pateikiamus prašymus, jiems naudojantis BDAR nustatytomis duomenų subjekto teisėmis;</w:t>
      </w:r>
    </w:p>
    <w:p w14:paraId="47140901"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nutraukti duomenų tvarkymą po Sutarties pasibaigimo, ir – jei to pageidauja  Administracija ir, jei kitaip nenumato taikomi Europos Sąjungos ar Lietuvos Respublikos teisės aktai, ištrinti arba grąžinti Administracijai visus asmens duomenis</w:t>
      </w:r>
      <w:r w:rsidRPr="004267D2">
        <w:rPr>
          <w:rStyle w:val="Komentaronuoroda"/>
          <w:rFonts w:ascii="Times New Roman" w:hAnsi="Times New Roman" w:cs="Times New Roman"/>
          <w:sz w:val="24"/>
          <w:szCs w:val="24"/>
        </w:rPr>
        <w:t xml:space="preserve">, </w:t>
      </w:r>
      <w:r w:rsidRPr="004267D2">
        <w:rPr>
          <w:rFonts w:ascii="Times New Roman" w:hAnsi="Times New Roman" w:cs="Times New Roman"/>
          <w:sz w:val="24"/>
          <w:szCs w:val="24"/>
        </w:rPr>
        <w:t xml:space="preserve">kartu ištrinant visas turimas jų kopijas. Pažymėtina, kad Tvarkytojas, teikdamas paslaugas pagal Sutartį dėl </w:t>
      </w:r>
      <w:r w:rsidRPr="004267D2">
        <w:rPr>
          <w:rFonts w:ascii="Times New Roman" w:eastAsia="Times New Roman" w:hAnsi="Times New Roman" w:cs="Times New Roman"/>
          <w:sz w:val="24"/>
          <w:szCs w:val="24"/>
          <w:highlight w:val="yellow"/>
          <w:lang w:eastAsia="lt-LT"/>
        </w:rPr>
        <w:t>[_______]</w:t>
      </w:r>
      <w:r w:rsidRPr="004267D2">
        <w:rPr>
          <w:rFonts w:ascii="Times New Roman" w:hAnsi="Times New Roman" w:cs="Times New Roman"/>
          <w:sz w:val="24"/>
          <w:szCs w:val="24"/>
        </w:rPr>
        <w:t xml:space="preserve"> veikia kaip duomenų tvarkytojas, todėl asmens duomenis tvarko ir saugo galiojančių teisės aktų nustatyta tvarka ir nustatytą terminą;</w:t>
      </w:r>
      <w:r w:rsidRPr="004267D2">
        <w:rPr>
          <w:rFonts w:ascii="Times New Roman" w:eastAsia="Times New Roman" w:hAnsi="Times New Roman" w:cs="Times New Roman"/>
          <w:sz w:val="24"/>
          <w:szCs w:val="24"/>
          <w:lang w:eastAsia="lt-LT"/>
        </w:rPr>
        <w:tab/>
      </w:r>
      <w:r w:rsidRPr="004267D2">
        <w:rPr>
          <w:rFonts w:ascii="Times New Roman" w:eastAsia="Times New Roman" w:hAnsi="Times New Roman" w:cs="Times New Roman"/>
          <w:sz w:val="24"/>
          <w:szCs w:val="24"/>
          <w:lang w:eastAsia="lt-LT"/>
        </w:rPr>
        <w:tab/>
      </w:r>
      <w:bookmarkStart w:id="1" w:name="_Hlk517705367"/>
    </w:p>
    <w:p w14:paraId="66AA4520"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neperduoti Asmens duomenų už EEE (Europos ekonominės erdvės) ribų nebent to reikalaujama pagal Asmens duomenų apsaugos teisės reikalavimus</w:t>
      </w:r>
      <w:bookmarkEnd w:id="1"/>
      <w:r w:rsidRPr="004267D2">
        <w:rPr>
          <w:rFonts w:ascii="Times New Roman" w:hAnsi="Times New Roman" w:cs="Times New Roman"/>
          <w:sz w:val="24"/>
          <w:szCs w:val="24"/>
        </w:rPr>
        <w:t>;</w:t>
      </w:r>
    </w:p>
    <w:p w14:paraId="2D2ACDB1"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tinkamai dokumentuoti Asmens duomenų saugumo pažeidimus vadovaujantis Asmens duomenų apsaugos teisės aktais;</w:t>
      </w:r>
    </w:p>
    <w:p w14:paraId="5E21DCCF"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teikti Administracijai visą informaciją, dokumentus ir pagalbą, būtinus tam, kad būtų galima tinkamai vykdyti visus Asmens duomenų apsaugos teisės aktų reikalavimus. Tvarkytojas įsipareigoja tvarkyti duomenų tvarkymo veiklos įrašus laikantis Asmens duomenų apsaugos teisės aktų reikalavimų;</w:t>
      </w:r>
    </w:p>
    <w:p w14:paraId="5420E569"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Administracijai paprašius, teikti pagalbą atliekant poveikio duomenų apsaugai vertinimą;</w:t>
      </w:r>
    </w:p>
    <w:p w14:paraId="0D0DE2C9"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padėti Administracijai įgyvendinti pareigą atsakyti į prašymus pasinaudoti duomenų subjekto teisėmis, nustatytomis Asmens duomenų apsaugos teisės aktuose;</w:t>
      </w:r>
    </w:p>
    <w:p w14:paraId="68C1F33D"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be atskiro raštiško Administracijos leidimo nepasitelkti jokių trečiųjų asmenų savo pareigoms, kylančioms iš šios Sutarties, vykdymui;</w:t>
      </w:r>
    </w:p>
    <w:p w14:paraId="739D4A2B" w14:textId="77777777" w:rsidR="00601E02" w:rsidRPr="004267D2" w:rsidRDefault="00601E02" w:rsidP="006304F7">
      <w:pPr>
        <w:pStyle w:val="Sraopastraipa"/>
        <w:numPr>
          <w:ilvl w:val="1"/>
          <w:numId w:val="3"/>
        </w:numPr>
        <w:tabs>
          <w:tab w:val="left" w:pos="1560"/>
        </w:tabs>
        <w:spacing w:after="0" w:line="240" w:lineRule="auto"/>
        <w:ind w:left="0" w:firstLine="709"/>
        <w:jc w:val="both"/>
        <w:rPr>
          <w:rFonts w:ascii="Times New Roman" w:hAnsi="Times New Roman" w:cs="Times New Roman"/>
          <w:sz w:val="24"/>
          <w:szCs w:val="24"/>
        </w:rPr>
      </w:pPr>
      <w:r w:rsidRPr="004267D2">
        <w:rPr>
          <w:rFonts w:ascii="Times New Roman" w:hAnsi="Times New Roman" w:cs="Times New Roman"/>
          <w:sz w:val="24"/>
          <w:szCs w:val="24"/>
        </w:rPr>
        <w:t xml:space="preserve">pasitelkus </w:t>
      </w:r>
      <w:proofErr w:type="spellStart"/>
      <w:r w:rsidRPr="004267D2">
        <w:rPr>
          <w:rFonts w:ascii="Times New Roman" w:hAnsi="Times New Roman" w:cs="Times New Roman"/>
          <w:sz w:val="24"/>
          <w:szCs w:val="24"/>
        </w:rPr>
        <w:t>Subtvarkytojus</w:t>
      </w:r>
      <w:proofErr w:type="spellEnd"/>
      <w:r w:rsidRPr="004267D2">
        <w:rPr>
          <w:rFonts w:ascii="Times New Roman" w:hAnsi="Times New Roman" w:cs="Times New Roman"/>
          <w:sz w:val="24"/>
          <w:szCs w:val="24"/>
        </w:rPr>
        <w:t xml:space="preserve">, jiems nustatyti ne mažesnės apimties asmens duomenų apsaugos pareigas, negu tos, kurios tvarkytojui yra numatytos šioje Sutartyje, visų pirma, pareigą užtikrinti, kad tinkamos techninės ir organizacinės priemonės bus įgyvendintos tokiu būdu, kad duomenų tvarkymas atitiktų Asmens duomenų apsaugos teisės aktų reikalavimus. Tvarkytojas išlieka atsakingas Administracijai už savo pasitelktų </w:t>
      </w:r>
      <w:proofErr w:type="spellStart"/>
      <w:r w:rsidRPr="004267D2">
        <w:rPr>
          <w:rFonts w:ascii="Times New Roman" w:hAnsi="Times New Roman" w:cs="Times New Roman"/>
          <w:sz w:val="24"/>
          <w:szCs w:val="24"/>
        </w:rPr>
        <w:t>Subtvarkytojų</w:t>
      </w:r>
      <w:proofErr w:type="spellEnd"/>
      <w:r w:rsidRPr="004267D2">
        <w:rPr>
          <w:rFonts w:ascii="Times New Roman" w:hAnsi="Times New Roman" w:cs="Times New Roman"/>
          <w:sz w:val="24"/>
          <w:szCs w:val="24"/>
        </w:rPr>
        <w:t xml:space="preserve"> veiksmus ar neveikimą patikėtus asmens duomenis. Administracija </w:t>
      </w:r>
      <w:proofErr w:type="spellStart"/>
      <w:r w:rsidRPr="004267D2">
        <w:rPr>
          <w:rFonts w:ascii="Times New Roman" w:hAnsi="Times New Roman" w:cs="Times New Roman"/>
          <w:sz w:val="24"/>
          <w:szCs w:val="24"/>
        </w:rPr>
        <w:t>Subtvarkytojų</w:t>
      </w:r>
      <w:proofErr w:type="spellEnd"/>
      <w:r w:rsidRPr="004267D2">
        <w:rPr>
          <w:rFonts w:ascii="Times New Roman" w:hAnsi="Times New Roman" w:cs="Times New Roman"/>
          <w:sz w:val="24"/>
          <w:szCs w:val="24"/>
        </w:rPr>
        <w:t xml:space="preserve"> atžvilgiu įgyja tokias pat teises, kokias pagal šią Sutartį turi Tvarkytojo atžvilgiu.</w:t>
      </w:r>
    </w:p>
    <w:p w14:paraId="743339BF" w14:textId="77777777" w:rsidR="00601E02" w:rsidRPr="004267D2" w:rsidRDefault="00601E02" w:rsidP="00601E02">
      <w:pPr>
        <w:tabs>
          <w:tab w:val="left" w:pos="1560"/>
        </w:tabs>
        <w:spacing w:after="0" w:line="360" w:lineRule="auto"/>
        <w:jc w:val="both"/>
        <w:rPr>
          <w:rFonts w:ascii="Times New Roman" w:hAnsi="Times New Roman" w:cs="Times New Roman"/>
          <w:sz w:val="24"/>
          <w:szCs w:val="24"/>
        </w:rPr>
      </w:pPr>
    </w:p>
    <w:p w14:paraId="6C3B4467" w14:textId="77777777" w:rsidR="00601E02" w:rsidRPr="004267D2" w:rsidRDefault="006304F7" w:rsidP="00601E02">
      <w:pPr>
        <w:pStyle w:val="Sraopastraipa"/>
        <w:numPr>
          <w:ilvl w:val="0"/>
          <w:numId w:val="1"/>
        </w:numPr>
        <w:autoSpaceDE w:val="0"/>
        <w:autoSpaceDN w:val="0"/>
        <w:adjustRightInd w:val="0"/>
        <w:spacing w:after="0" w:line="360" w:lineRule="auto"/>
        <w:ind w:left="0" w:firstLine="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00601E02" w:rsidRPr="004267D2">
        <w:rPr>
          <w:rFonts w:ascii="Times New Roman" w:hAnsi="Times New Roman" w:cs="Times New Roman"/>
          <w:b/>
          <w:bCs/>
          <w:color w:val="000000"/>
          <w:sz w:val="24"/>
          <w:szCs w:val="24"/>
        </w:rPr>
        <w:t>KONFIDENCIALIOS INFORMACIJOS APSAUGA</w:t>
      </w:r>
    </w:p>
    <w:p w14:paraId="38BC128A" w14:textId="77777777" w:rsidR="00601E02" w:rsidRPr="004267D2" w:rsidRDefault="00601E02" w:rsidP="00F053D7">
      <w:pPr>
        <w:pStyle w:val="Sraopastraipa"/>
        <w:numPr>
          <w:ilvl w:val="0"/>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Šalys susitaria laikyti šią Sutartį ir visą jos pagrindu viena kitai perduodamą informaciją paslaptyje neterminuotai, neatsižvelgiant į tai, ar ta informacija pateikiama žodžiu ar raštu.</w:t>
      </w:r>
    </w:p>
    <w:p w14:paraId="221FF9FF" w14:textId="77777777" w:rsidR="00601E02" w:rsidRPr="004267D2" w:rsidRDefault="00601E02" w:rsidP="00F053D7">
      <w:pPr>
        <w:pStyle w:val="Sraopastraipa"/>
        <w:numPr>
          <w:ilvl w:val="0"/>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Konfidencialia informacija nelaikoma informacija, kuri yra ar tampa prieinama viešai arba gauta atskleidus ar turi būti atskleista pagal teisės aktų reikalavimus, taip pat informacija, kuri jau buvo žinoma gaunančiai Šaliai iki šios Sutarties pasirašymo ir buvo gauta teisėtu būdu bei informacija, kurią turi teisę gauti asmenys teisės aktų nustatyta tvarka. </w:t>
      </w:r>
    </w:p>
    <w:p w14:paraId="3FC67883" w14:textId="77777777" w:rsidR="00601E02" w:rsidRPr="004267D2" w:rsidRDefault="00601E02" w:rsidP="00F053D7">
      <w:pPr>
        <w:pStyle w:val="Sraopastraipa"/>
        <w:numPr>
          <w:ilvl w:val="0"/>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 Šalies, gavusios konfidencialią informaciją, įsipareigojimai: </w:t>
      </w:r>
    </w:p>
    <w:p w14:paraId="3C0A215E"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imtis visų reikalingų priemonių ir veiksmų gautai konfidencialiai informacijai saugoti bei užkirsti kelią konfidencialiai informacijai pasklisti; </w:t>
      </w:r>
    </w:p>
    <w:p w14:paraId="6BAEDC93"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naudoti konfidencialią informaciją tik tam tikslui, kuriam ji buvo patikėta, nepažeisti konfidencialios informacijos tvarkymui taikomų teisės aktų reikalavimų; </w:t>
      </w:r>
    </w:p>
    <w:p w14:paraId="2E50F3E8"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neatskleisti konfidencialios informacijos jokiai trečiai šaliai be išankstinio raštiško ją pateikusios Šalies sutikimo, išskyrus atvejus, kai tokia informacija turi būti atskleista teisės aktų nustatyta tvarka;</w:t>
      </w:r>
    </w:p>
    <w:p w14:paraId="72A9D289"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lastRenderedPageBreak/>
        <w:t xml:space="preserve">nedelsiant pranešti Šaliai, pateikusiai konfidencialią informaciją, jeigu jai tapo žinoma ar ji įtaria, kad konfidenciali informacija buvo atskleista asmenims, neturintiems teisės jos gauti; </w:t>
      </w:r>
    </w:p>
    <w:p w14:paraId="77FEC801"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konfidencialią informaciją pateikiančios Šalies rašytiniu prašymu, grąžinti konfidencialią informaciją ją suteikusiai Šaliai, sunaikinti pateiktą konfidencialią informaciją arba įpareigoti asmenį, kuriam konfidenciali informacija buvo atskleista, sunaikinti visą konfidencialią informaciją bei jos kopijas;</w:t>
      </w:r>
    </w:p>
    <w:p w14:paraId="044BC07C"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sz w:val="24"/>
          <w:szCs w:val="24"/>
        </w:rPr>
        <w:t>šalys neturi teisės perduoti teisių ir pareigų, susijusių su informacijos tvarkymu, atsirandančių pagal šią Sutartį, jokiems tretiesiems asmenims;</w:t>
      </w:r>
    </w:p>
    <w:p w14:paraId="6923FABC" w14:textId="77777777" w:rsidR="00601E02" w:rsidRPr="004267D2" w:rsidRDefault="00601E02" w:rsidP="00F053D7">
      <w:pPr>
        <w:pStyle w:val="Sraopastraipa"/>
        <w:numPr>
          <w:ilvl w:val="1"/>
          <w:numId w:val="7"/>
        </w:numPr>
        <w:tabs>
          <w:tab w:val="left" w:pos="1418"/>
        </w:tabs>
        <w:autoSpaceDE w:val="0"/>
        <w:autoSpaceDN w:val="0"/>
        <w:adjustRightInd w:val="0"/>
        <w:spacing w:after="0" w:line="240" w:lineRule="auto"/>
        <w:ind w:left="0" w:firstLine="851"/>
        <w:jc w:val="both"/>
        <w:outlineLvl w:val="5"/>
        <w:rPr>
          <w:rFonts w:ascii="Times New Roman" w:hAnsi="Times New Roman" w:cs="Times New Roman"/>
          <w:color w:val="000000"/>
          <w:sz w:val="24"/>
          <w:szCs w:val="24"/>
        </w:rPr>
      </w:pPr>
      <w:r w:rsidRPr="004267D2">
        <w:rPr>
          <w:rFonts w:ascii="Times New Roman" w:hAnsi="Times New Roman" w:cs="Times New Roman"/>
          <w:sz w:val="24"/>
          <w:szCs w:val="24"/>
        </w:rPr>
        <w:t xml:space="preserve"> šalis, pažeidusi šioje Sutartyje numatytus įsipareigojimus – saugoti konfidencialią informaciją ir jos neatskleisti, privalo atlyginti kitai Šaliai šiuo pažeidimu padarytus nuostolius ir imtis visų protingų veiksmų, kad per trumpiausią laikotarpį ištaisytų tokio atskleidimo pasekmes ir prisiimti visas išlaidas, skirtas tokio atskleidimo pasekmėms ištaisyti. </w:t>
      </w:r>
    </w:p>
    <w:p w14:paraId="2456E626" w14:textId="77777777" w:rsidR="00601E02" w:rsidRPr="004267D2" w:rsidRDefault="00601E02" w:rsidP="00601E02">
      <w:pPr>
        <w:pStyle w:val="Sraopastraipa"/>
        <w:tabs>
          <w:tab w:val="left" w:pos="1418"/>
        </w:tabs>
        <w:autoSpaceDE w:val="0"/>
        <w:autoSpaceDN w:val="0"/>
        <w:adjustRightInd w:val="0"/>
        <w:spacing w:after="17" w:line="360" w:lineRule="auto"/>
        <w:ind w:left="851"/>
        <w:rPr>
          <w:rFonts w:ascii="Times New Roman" w:hAnsi="Times New Roman" w:cs="Times New Roman"/>
          <w:color w:val="000000"/>
          <w:sz w:val="24"/>
          <w:szCs w:val="24"/>
        </w:rPr>
      </w:pPr>
    </w:p>
    <w:p w14:paraId="34C81034" w14:textId="77777777" w:rsidR="00601E02" w:rsidRPr="004267D2" w:rsidRDefault="00601E02" w:rsidP="00601E02">
      <w:pPr>
        <w:pStyle w:val="Sraopastraipa"/>
        <w:numPr>
          <w:ilvl w:val="0"/>
          <w:numId w:val="1"/>
        </w:numPr>
        <w:spacing w:before="100" w:beforeAutospacing="1" w:after="100" w:afterAutospacing="1" w:line="360" w:lineRule="auto"/>
        <w:ind w:left="0" w:firstLine="0"/>
        <w:jc w:val="center"/>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bCs/>
          <w:sz w:val="24"/>
          <w:szCs w:val="24"/>
          <w:lang w:eastAsia="lt-LT"/>
        </w:rPr>
        <w:t xml:space="preserve"> ATSAKOMYBĖ IR GINČŲ SPRENDIMO TVARKA</w:t>
      </w:r>
    </w:p>
    <w:p w14:paraId="7A2270E8"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Šalys neturi teisės pavesti Sutartį vykdyti tretiesiems asmenims, išskyrus šioje Sutartyje tiesiogiai aptartus atvejus.</w:t>
      </w:r>
    </w:p>
    <w:p w14:paraId="16526234"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Už Sutarties įsipareigojimų nevykdymą arba netinkamą vykdymą Šalys atsako Lietuvos Respublikos įstatymų ir (ar) Europos Sąjungos teisės aktų nustatyta tvarka.</w:t>
      </w:r>
    </w:p>
    <w:p w14:paraId="718E2A59"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Ginčai dėl sutarties vykdymo sprendžiami Šalių susitarimu, o nesusitarus – Lietuvos Respublikos įstatymų nustatyta tvarka.</w:t>
      </w:r>
    </w:p>
    <w:p w14:paraId="75FB80C7"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Jeigu Šalis dėl nenumatytų priežasčių negali įvykdyti kurio nors Sutartimi prisiimto įsipareigojimo, ji nedelsdama raštu kreipiasi į kitą Šalį dėl Sutarties papildymo, pakeitimo ar nutraukimo.</w:t>
      </w:r>
    </w:p>
    <w:p w14:paraId="4C885A96"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sz w:val="24"/>
          <w:szCs w:val="24"/>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administracinių sankcijų ir baudų, kurių priežastis yra Šalies Asmens duomenų tvarkymo pareigų, numatytų šioje Sutartyje, ar galiojančiuose Asmens duomenų apsaugos teisės aktų reikalavimuose, nevykdymas ar pažeidimas.</w:t>
      </w:r>
    </w:p>
    <w:p w14:paraId="260815EB"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sz w:val="24"/>
          <w:szCs w:val="24"/>
        </w:rPr>
        <w:t>Šalys susitaria, kad nė viena iš Šalių neatsako už netiesioginių nuostolių atlyginimą kitoms Šalims, pvz., už negautas pajamas, už nesudarytus ar neįvykdytus sandorius su trečiosiomis šalimis ir kt.</w:t>
      </w:r>
    </w:p>
    <w:p w14:paraId="1F3DA1A7"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sz w:val="24"/>
          <w:szCs w:val="24"/>
        </w:rPr>
        <w:t>Nė viena iš Šalių neatlygina kitos Šalies patirtos neturtinės žalos, išskyrus įstatymų nustatytais atvejais.</w:t>
      </w:r>
    </w:p>
    <w:p w14:paraId="1A6F4FDF" w14:textId="77777777" w:rsidR="00601E02" w:rsidRPr="004267D2" w:rsidRDefault="00601E02" w:rsidP="00C13DDD">
      <w:pPr>
        <w:pStyle w:val="Sraopastraipa"/>
        <w:numPr>
          <w:ilvl w:val="0"/>
          <w:numId w:val="7"/>
        </w:numPr>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hAnsi="Times New Roman" w:cs="Times New Roman"/>
          <w:sz w:val="24"/>
          <w:szCs w:val="24"/>
        </w:rPr>
        <w:t>Šalis atleidžiama nuo atsakomybės už Sutarties neįvykdymą, jei Sutartis neįvykdyta dėl nenugalimos jėgos, t. y., dėl aplinkybių, kurių Šalis negalėjo kontroliuoti bei protingai numatyti Sutarties pasirašymo metu, ir negalėjo užkirsti kelio šių aplinkybių ar jų pasekmių atsiradimui. Nenugalima jėga nelaikoma tai, kad Šalis neturi reikiamų finansinių išteklių arba Šalies kontrahentai pažeidžia savo prievoles. Sutarties neįvykdžiusi Šalis apie nenugalimos jėgos aplinkybės atsiradimą bei jos įtaką Sutarties įvykdymui privalo pranešti kitoms Šalims per 7 (septynias) darbo dienas nuo tos nenugalimos jėgos aplinkybės atsiradimo dienos.</w:t>
      </w:r>
    </w:p>
    <w:p w14:paraId="3B57ED70" w14:textId="77777777" w:rsidR="00601E02" w:rsidRPr="004267D2" w:rsidRDefault="00601E02" w:rsidP="00601E02">
      <w:pPr>
        <w:pStyle w:val="Sraopastraipa"/>
        <w:spacing w:before="100" w:beforeAutospacing="1" w:after="100" w:afterAutospacing="1" w:line="360" w:lineRule="auto"/>
        <w:ind w:left="837" w:firstLine="851"/>
        <w:rPr>
          <w:rFonts w:ascii="Times New Roman" w:eastAsia="Times New Roman" w:hAnsi="Times New Roman" w:cs="Times New Roman"/>
          <w:sz w:val="24"/>
          <w:szCs w:val="24"/>
          <w:lang w:eastAsia="lt-LT"/>
        </w:rPr>
      </w:pPr>
    </w:p>
    <w:p w14:paraId="373CA9D8" w14:textId="77777777" w:rsidR="00601E02" w:rsidRPr="004267D2" w:rsidRDefault="00601E02" w:rsidP="00C13DDD">
      <w:pPr>
        <w:pStyle w:val="Sraopastraipa"/>
        <w:numPr>
          <w:ilvl w:val="0"/>
          <w:numId w:val="1"/>
        </w:numPr>
        <w:spacing w:after="0" w:line="360" w:lineRule="auto"/>
        <w:ind w:left="0" w:firstLine="0"/>
        <w:jc w:val="center"/>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bCs/>
          <w:sz w:val="24"/>
          <w:szCs w:val="24"/>
          <w:lang w:eastAsia="lt-LT"/>
        </w:rPr>
        <w:t xml:space="preserve"> SUTARTIES GALIOJIMAS</w:t>
      </w:r>
    </w:p>
    <w:p w14:paraId="2D4C9A3D" w14:textId="77777777" w:rsidR="00601E02" w:rsidRPr="004267D2" w:rsidRDefault="00601E02" w:rsidP="00C13DDD">
      <w:pPr>
        <w:pStyle w:val="Antrat2"/>
        <w:numPr>
          <w:ilvl w:val="0"/>
          <w:numId w:val="4"/>
        </w:numPr>
        <w:tabs>
          <w:tab w:val="left" w:pos="1276"/>
        </w:tabs>
        <w:spacing w:before="0" w:line="240" w:lineRule="auto"/>
        <w:ind w:left="0" w:firstLine="709"/>
        <w:jc w:val="both"/>
        <w:rPr>
          <w:rFonts w:ascii="Times New Roman" w:eastAsiaTheme="minorHAnsi" w:hAnsi="Times New Roman" w:cs="Times New Roman"/>
          <w:color w:val="auto"/>
          <w:sz w:val="24"/>
          <w:szCs w:val="24"/>
        </w:rPr>
      </w:pPr>
      <w:r w:rsidRPr="004267D2">
        <w:rPr>
          <w:rFonts w:ascii="Times New Roman" w:eastAsiaTheme="minorHAnsi" w:hAnsi="Times New Roman" w:cs="Times New Roman"/>
          <w:color w:val="auto"/>
          <w:sz w:val="24"/>
          <w:szCs w:val="24"/>
        </w:rPr>
        <w:t xml:space="preserve">Sutartis įsigalioja nuo jos pasirašymo dienos ir galioja tol, kol yra būtina teikti duomenis siekiant šios sutarties 1 priede įtvirtintiems tikslams pasiekti. </w:t>
      </w:r>
    </w:p>
    <w:p w14:paraId="6EC5D6AC" w14:textId="77777777" w:rsidR="00601E02" w:rsidRPr="004267D2" w:rsidRDefault="00601E02" w:rsidP="00C13DDD">
      <w:pPr>
        <w:pStyle w:val="Antrat2"/>
        <w:keepNext w:val="0"/>
        <w:numPr>
          <w:ilvl w:val="0"/>
          <w:numId w:val="4"/>
        </w:numPr>
        <w:tabs>
          <w:tab w:val="left" w:pos="1276"/>
        </w:tabs>
        <w:spacing w:before="0"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Sutartis pasibaigia, kai:</w:t>
      </w:r>
    </w:p>
    <w:p w14:paraId="36C96D63" w14:textId="77777777" w:rsidR="00601E02" w:rsidRPr="004267D2" w:rsidRDefault="00601E02" w:rsidP="00C13DDD">
      <w:pPr>
        <w:pStyle w:val="Antrat2"/>
        <w:keepNext w:val="0"/>
        <w:numPr>
          <w:ilvl w:val="1"/>
          <w:numId w:val="4"/>
        </w:numPr>
        <w:tabs>
          <w:tab w:val="left" w:pos="1418"/>
        </w:tabs>
        <w:spacing w:before="0" w:line="240" w:lineRule="auto"/>
        <w:ind w:left="0" w:firstLine="709"/>
        <w:jc w:val="both"/>
        <w:rPr>
          <w:rFonts w:ascii="Times New Roman" w:eastAsia="Times New Roman" w:hAnsi="Times New Roman" w:cs="Times New Roman"/>
          <w:color w:val="auto"/>
          <w:sz w:val="24"/>
          <w:szCs w:val="24"/>
          <w:lang w:eastAsia="lt-LT"/>
        </w:rPr>
      </w:pPr>
      <w:r w:rsidRPr="004267D2">
        <w:rPr>
          <w:rFonts w:ascii="Times New Roman" w:hAnsi="Times New Roman" w:cs="Times New Roman"/>
          <w:color w:val="auto"/>
          <w:sz w:val="24"/>
          <w:szCs w:val="24"/>
        </w:rPr>
        <w:t xml:space="preserve"> nors viena </w:t>
      </w:r>
      <w:r w:rsidRPr="004267D2">
        <w:rPr>
          <w:rFonts w:ascii="Times New Roman" w:eastAsia="Times New Roman" w:hAnsi="Times New Roman" w:cs="Times New Roman"/>
          <w:color w:val="auto"/>
          <w:sz w:val="24"/>
          <w:szCs w:val="24"/>
          <w:lang w:eastAsia="lt-LT"/>
        </w:rPr>
        <w:t>iš Šalių netenka teisės tvarkyti Asmens duomenis (pvz., išnyksta teisinis pagrindas Asmens duomenų tvarkymui</w:t>
      </w:r>
      <w:r w:rsidR="00C13DDD">
        <w:rPr>
          <w:rFonts w:ascii="Times New Roman" w:eastAsia="Times New Roman" w:hAnsi="Times New Roman" w:cs="Times New Roman"/>
          <w:color w:val="auto"/>
          <w:sz w:val="24"/>
          <w:szCs w:val="24"/>
          <w:lang w:eastAsia="lt-LT"/>
        </w:rPr>
        <w:t>)</w:t>
      </w:r>
      <w:r w:rsidRPr="004267D2">
        <w:rPr>
          <w:rFonts w:ascii="Times New Roman" w:eastAsia="Times New Roman" w:hAnsi="Times New Roman" w:cs="Times New Roman"/>
          <w:color w:val="auto"/>
          <w:sz w:val="24"/>
          <w:szCs w:val="24"/>
          <w:lang w:eastAsia="lt-LT"/>
        </w:rPr>
        <w:t>;</w:t>
      </w:r>
    </w:p>
    <w:p w14:paraId="68762DD4" w14:textId="77777777" w:rsidR="00601E02" w:rsidRPr="004267D2" w:rsidRDefault="00601E02" w:rsidP="00C13DDD">
      <w:pPr>
        <w:pStyle w:val="Sraopastraipa"/>
        <w:numPr>
          <w:ilvl w:val="1"/>
          <w:numId w:val="4"/>
        </w:numPr>
        <w:tabs>
          <w:tab w:val="left" w:pos="1418"/>
        </w:tabs>
        <w:spacing w:after="0" w:line="240" w:lineRule="auto"/>
        <w:ind w:left="0" w:firstLine="709"/>
        <w:jc w:val="both"/>
        <w:rPr>
          <w:rFonts w:ascii="Times New Roman" w:hAnsi="Times New Roman" w:cs="Times New Roman"/>
          <w:sz w:val="24"/>
          <w:szCs w:val="24"/>
          <w:lang w:eastAsia="lt-LT"/>
        </w:rPr>
      </w:pPr>
      <w:r w:rsidRPr="004267D2">
        <w:rPr>
          <w:rFonts w:ascii="Times New Roman" w:hAnsi="Times New Roman" w:cs="Times New Roman"/>
          <w:sz w:val="24"/>
          <w:szCs w:val="24"/>
        </w:rPr>
        <w:lastRenderedPageBreak/>
        <w:t>tvarkyti duomenis nebėra būtina tam, kad Administracija pasiektų šios Sutarties 1 priede įtvirtintus tikslus. Išnykus duomenų tvarkymo tikslui ir/ar pagrindui, Administracija ne vėliau, kaip per 3 darbo dienas, informuoja Tvarkytoj</w:t>
      </w:r>
      <w:r w:rsidR="00C13DDD">
        <w:rPr>
          <w:rFonts w:ascii="Times New Roman" w:hAnsi="Times New Roman" w:cs="Times New Roman"/>
          <w:sz w:val="24"/>
          <w:szCs w:val="24"/>
        </w:rPr>
        <w:t>ą</w:t>
      </w:r>
      <w:r w:rsidRPr="004267D2">
        <w:rPr>
          <w:rFonts w:ascii="Times New Roman" w:hAnsi="Times New Roman" w:cs="Times New Roman"/>
          <w:sz w:val="24"/>
          <w:szCs w:val="24"/>
        </w:rPr>
        <w:t xml:space="preserve"> ir inicijuoja sutarties nutraukimą;</w:t>
      </w:r>
    </w:p>
    <w:p w14:paraId="18C90711" w14:textId="77777777" w:rsidR="00601E02" w:rsidRPr="004267D2" w:rsidRDefault="00601E02" w:rsidP="00C13DDD">
      <w:pPr>
        <w:pStyle w:val="Sraopastraipa"/>
        <w:numPr>
          <w:ilvl w:val="1"/>
          <w:numId w:val="4"/>
        </w:numPr>
        <w:tabs>
          <w:tab w:val="left" w:pos="1418"/>
        </w:tabs>
        <w:spacing w:after="0" w:line="240" w:lineRule="auto"/>
        <w:ind w:left="0" w:firstLine="709"/>
        <w:jc w:val="both"/>
        <w:rPr>
          <w:rFonts w:ascii="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 xml:space="preserve">kai Šalys  susitaria nutraukti Sutartį; </w:t>
      </w:r>
    </w:p>
    <w:p w14:paraId="7320E3F9" w14:textId="77777777" w:rsidR="00601E02" w:rsidRPr="004267D2" w:rsidRDefault="00601E02" w:rsidP="00C13DDD">
      <w:pPr>
        <w:pStyle w:val="Sraopastraipa"/>
        <w:numPr>
          <w:ilvl w:val="1"/>
          <w:numId w:val="4"/>
        </w:numPr>
        <w:tabs>
          <w:tab w:val="left" w:pos="1418"/>
        </w:tabs>
        <w:spacing w:after="0" w:line="240" w:lineRule="auto"/>
        <w:ind w:left="0" w:firstLine="709"/>
        <w:jc w:val="both"/>
        <w:rPr>
          <w:rFonts w:ascii="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 xml:space="preserve">Kai </w:t>
      </w:r>
      <w:r w:rsidRPr="004267D2">
        <w:rPr>
          <w:rFonts w:ascii="Times New Roman" w:hAnsi="Times New Roman" w:cs="Times New Roman"/>
          <w:sz w:val="24"/>
          <w:szCs w:val="24"/>
        </w:rPr>
        <w:t>Administracija</w:t>
      </w:r>
      <w:r w:rsidRPr="004267D2">
        <w:rPr>
          <w:rFonts w:ascii="Times New Roman" w:eastAsia="Times New Roman" w:hAnsi="Times New Roman" w:cs="Times New Roman"/>
          <w:sz w:val="24"/>
          <w:szCs w:val="24"/>
          <w:lang w:eastAsia="lt-LT"/>
        </w:rPr>
        <w:t xml:space="preserve"> pasinaudoja šioje Sutartyje įtvirtinta teise nutraukti Sutartį vienašališkai. Prieš nutraukiant Sutartį </w:t>
      </w:r>
      <w:r w:rsidRPr="004267D2">
        <w:rPr>
          <w:rFonts w:ascii="Times New Roman" w:hAnsi="Times New Roman" w:cs="Times New Roman"/>
          <w:sz w:val="24"/>
          <w:szCs w:val="24"/>
        </w:rPr>
        <w:t>Administracija</w:t>
      </w:r>
      <w:r w:rsidRPr="004267D2">
        <w:rPr>
          <w:rFonts w:ascii="Times New Roman" w:eastAsia="Times New Roman" w:hAnsi="Times New Roman" w:cs="Times New Roman"/>
          <w:sz w:val="24"/>
          <w:szCs w:val="24"/>
          <w:lang w:eastAsia="lt-LT"/>
        </w:rPr>
        <w:t xml:space="preserve"> nedelsiant stabdo Sutarties vykdymą ir ne vėliau kaip prieš 2 darbo dienas informuoja Tvarkytoją apie sutarties nutraukimą.</w:t>
      </w:r>
    </w:p>
    <w:p w14:paraId="4FD6CEA1" w14:textId="77777777" w:rsidR="00601E02" w:rsidRPr="004267D2" w:rsidRDefault="00601E02" w:rsidP="00C13DDD">
      <w:pPr>
        <w:pStyle w:val="Sraopastraipa"/>
        <w:numPr>
          <w:ilvl w:val="0"/>
          <w:numId w:val="4"/>
        </w:numPr>
        <w:spacing w:after="0" w:line="240" w:lineRule="auto"/>
        <w:ind w:left="0" w:firstLine="709"/>
        <w:jc w:val="both"/>
        <w:rPr>
          <w:rFonts w:ascii="Times New Roman" w:hAnsi="Times New Roman" w:cs="Times New Roman"/>
          <w:sz w:val="24"/>
          <w:szCs w:val="24"/>
          <w:lang w:eastAsia="lt-LT"/>
        </w:rPr>
      </w:pPr>
      <w:r w:rsidRPr="004267D2">
        <w:rPr>
          <w:rFonts w:ascii="Times New Roman" w:hAnsi="Times New Roman" w:cs="Times New Roman"/>
          <w:sz w:val="24"/>
          <w:szCs w:val="24"/>
        </w:rPr>
        <w:t>Visi Sutarties pakeitimai ir papildymai yra galiojantys, jeigu sudaryti raštu ir patvirtinti abiejų Šalių atstovų parašais;</w:t>
      </w:r>
    </w:p>
    <w:p w14:paraId="7EC1C409" w14:textId="77777777" w:rsidR="00601E02" w:rsidRPr="004267D2" w:rsidRDefault="00601E02" w:rsidP="00C13DDD">
      <w:pPr>
        <w:pStyle w:val="Antrat2"/>
        <w:keepNext w:val="0"/>
        <w:numPr>
          <w:ilvl w:val="0"/>
          <w:numId w:val="4"/>
        </w:numPr>
        <w:spacing w:before="0"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Šalys patvirtina ir garantuoja, kad jos turi visus reikiamus įgaliojimus sudaryti šią Sutartį ir ją vykdyti.</w:t>
      </w:r>
    </w:p>
    <w:p w14:paraId="6A8A8D65" w14:textId="77777777" w:rsidR="00601E02" w:rsidRPr="004267D2" w:rsidRDefault="00601E02" w:rsidP="00C13DDD">
      <w:pPr>
        <w:pStyle w:val="Antrat2"/>
        <w:keepNext w:val="0"/>
        <w:numPr>
          <w:ilvl w:val="0"/>
          <w:numId w:val="4"/>
        </w:numPr>
        <w:spacing w:before="0" w:line="240" w:lineRule="auto"/>
        <w:ind w:left="0" w:firstLine="709"/>
        <w:jc w:val="both"/>
        <w:rPr>
          <w:rFonts w:ascii="Times New Roman" w:hAnsi="Times New Roman" w:cs="Times New Roman"/>
          <w:color w:val="auto"/>
          <w:sz w:val="24"/>
          <w:szCs w:val="24"/>
        </w:rPr>
      </w:pPr>
      <w:r w:rsidRPr="004267D2">
        <w:rPr>
          <w:rFonts w:ascii="Times New Roman" w:hAnsi="Times New Roman" w:cs="Times New Roman"/>
          <w:color w:val="auto"/>
          <w:sz w:val="24"/>
          <w:szCs w:val="24"/>
        </w:rPr>
        <w:t>Sutartis sudaryta 2 egzemplioriais, turinčiais vienodą juridinę galią, po vieną egzempliorių kiekvienai Šaliai.  </w:t>
      </w:r>
    </w:p>
    <w:p w14:paraId="605F4CE8" w14:textId="77777777" w:rsidR="00601E02" w:rsidRPr="004267D2" w:rsidRDefault="00601E02" w:rsidP="00601E02">
      <w:pPr>
        <w:pStyle w:val="Sraopastraipa"/>
        <w:numPr>
          <w:ilvl w:val="0"/>
          <w:numId w:val="1"/>
        </w:numPr>
        <w:spacing w:before="100" w:beforeAutospacing="1" w:after="100" w:afterAutospacing="1" w:line="360" w:lineRule="auto"/>
        <w:ind w:left="0" w:firstLine="0"/>
        <w:jc w:val="center"/>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bCs/>
          <w:sz w:val="24"/>
          <w:szCs w:val="24"/>
          <w:lang w:eastAsia="lt-LT"/>
        </w:rPr>
        <w:t xml:space="preserve"> SUTARTIES PRIEDAI</w:t>
      </w:r>
    </w:p>
    <w:p w14:paraId="43164BBB" w14:textId="77777777" w:rsidR="00601E02" w:rsidRPr="004267D2" w:rsidRDefault="00D11BB1" w:rsidP="00D11BB1">
      <w:pPr>
        <w:spacing w:after="0" w:line="240" w:lineRule="auto"/>
        <w:ind w:firstLine="709"/>
        <w:jc w:val="both"/>
        <w:outlineLvl w:val="5"/>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29.</w:t>
      </w:r>
      <w:r w:rsidR="00601E02" w:rsidRPr="004267D2">
        <w:rPr>
          <w:rFonts w:ascii="Times New Roman" w:eastAsia="Times New Roman" w:hAnsi="Times New Roman" w:cs="Times New Roman"/>
          <w:sz w:val="24"/>
          <w:szCs w:val="24"/>
          <w:lang w:eastAsia="lt-LT"/>
        </w:rPr>
        <w:t xml:space="preserve">  Sutarties neatskiriami priedai yra:</w:t>
      </w:r>
    </w:p>
    <w:p w14:paraId="49640A8B" w14:textId="77777777" w:rsidR="00601E02" w:rsidRPr="004267D2" w:rsidRDefault="00D11BB1" w:rsidP="00D11BB1">
      <w:pPr>
        <w:spacing w:after="0" w:line="240" w:lineRule="auto"/>
        <w:ind w:firstLine="709"/>
        <w:jc w:val="both"/>
        <w:outlineLvl w:val="5"/>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29</w:t>
      </w:r>
      <w:r w:rsidR="00601E02" w:rsidRPr="004267D2">
        <w:rPr>
          <w:rFonts w:ascii="Times New Roman" w:eastAsia="Times New Roman" w:hAnsi="Times New Roman" w:cs="Times New Roman"/>
          <w:sz w:val="24"/>
          <w:szCs w:val="24"/>
          <w:lang w:eastAsia="lt-LT"/>
        </w:rPr>
        <w:t>.1.  Asmens duomenų tvarkymo sąlygos;</w:t>
      </w:r>
    </w:p>
    <w:p w14:paraId="1DF54686" w14:textId="77777777" w:rsidR="00601E02" w:rsidRPr="004267D2" w:rsidRDefault="00D11BB1" w:rsidP="00D11BB1">
      <w:pPr>
        <w:spacing w:after="0" w:line="240" w:lineRule="auto"/>
        <w:ind w:firstLine="709"/>
        <w:jc w:val="both"/>
        <w:outlineLvl w:val="5"/>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29</w:t>
      </w:r>
      <w:r w:rsidR="00601E02" w:rsidRPr="004267D2">
        <w:rPr>
          <w:rFonts w:ascii="Times New Roman" w:eastAsia="Times New Roman" w:hAnsi="Times New Roman" w:cs="Times New Roman"/>
          <w:sz w:val="24"/>
          <w:szCs w:val="24"/>
          <w:lang w:eastAsia="lt-LT"/>
        </w:rPr>
        <w:t xml:space="preserve">.2. </w:t>
      </w:r>
      <w:r w:rsidR="00601E02">
        <w:rPr>
          <w:rFonts w:ascii="Times New Roman" w:eastAsia="Times New Roman" w:hAnsi="Times New Roman" w:cs="Times New Roman"/>
          <w:sz w:val="24"/>
          <w:szCs w:val="24"/>
          <w:lang w:eastAsia="lt-LT"/>
        </w:rPr>
        <w:t>Duomenų valdytojo</w:t>
      </w:r>
      <w:r w:rsidR="00601E02" w:rsidRPr="004267D2">
        <w:rPr>
          <w:rFonts w:ascii="Times New Roman" w:eastAsia="Times New Roman" w:hAnsi="Times New Roman" w:cs="Times New Roman"/>
          <w:sz w:val="24"/>
          <w:szCs w:val="24"/>
          <w:lang w:eastAsia="lt-LT"/>
        </w:rPr>
        <w:t xml:space="preserve"> ir Tvarkytojo atstovai.</w:t>
      </w:r>
    </w:p>
    <w:p w14:paraId="659F35DB" w14:textId="77777777" w:rsidR="00601E02" w:rsidRPr="004267D2" w:rsidRDefault="00601E02" w:rsidP="00601E02">
      <w:pPr>
        <w:spacing w:after="0" w:line="360" w:lineRule="auto"/>
        <w:ind w:firstLine="851"/>
        <w:rPr>
          <w:rFonts w:ascii="Times New Roman" w:eastAsia="Times New Roman" w:hAnsi="Times New Roman" w:cs="Times New Roman"/>
          <w:sz w:val="24"/>
          <w:szCs w:val="24"/>
          <w:lang w:eastAsia="lt-LT"/>
        </w:rPr>
      </w:pPr>
    </w:p>
    <w:p w14:paraId="27E1EEB9" w14:textId="77777777" w:rsidR="00601E02" w:rsidRPr="004267D2" w:rsidRDefault="00601E02" w:rsidP="00601E02">
      <w:pPr>
        <w:spacing w:after="0" w:line="360" w:lineRule="auto"/>
        <w:ind w:firstLine="851"/>
        <w:rPr>
          <w:rFonts w:ascii="Times New Roman" w:eastAsia="Times New Roman" w:hAnsi="Times New Roman" w:cs="Times New Roman"/>
          <w:sz w:val="24"/>
          <w:szCs w:val="24"/>
          <w:lang w:eastAsia="lt-LT"/>
        </w:rPr>
      </w:pPr>
    </w:p>
    <w:tbl>
      <w:tblPr>
        <w:tblW w:w="9563" w:type="dxa"/>
        <w:tblInd w:w="108" w:type="dxa"/>
        <w:tblLayout w:type="fixed"/>
        <w:tblLook w:val="01E0" w:firstRow="1" w:lastRow="1" w:firstColumn="1" w:lastColumn="1" w:noHBand="0" w:noVBand="0"/>
      </w:tblPr>
      <w:tblGrid>
        <w:gridCol w:w="5708"/>
        <w:gridCol w:w="3855"/>
      </w:tblGrid>
      <w:tr w:rsidR="00950765" w:rsidRPr="004267D2" w14:paraId="3415E66D" w14:textId="77777777" w:rsidTr="00950765">
        <w:trPr>
          <w:trHeight w:val="233"/>
        </w:trPr>
        <w:tc>
          <w:tcPr>
            <w:tcW w:w="5708" w:type="dxa"/>
          </w:tcPr>
          <w:p w14:paraId="218FF2B8" w14:textId="77777777" w:rsidR="00950765" w:rsidRPr="004267D2" w:rsidRDefault="00950765" w:rsidP="00494341">
            <w:pPr>
              <w:spacing w:after="0" w:line="360" w:lineRule="auto"/>
              <w:jc w:val="both"/>
              <w:rPr>
                <w:rFonts w:ascii="Times New Roman" w:hAnsi="Times New Roman" w:cs="Times New Roman"/>
                <w:b/>
                <w:sz w:val="24"/>
                <w:szCs w:val="24"/>
              </w:rPr>
            </w:pPr>
            <w:r w:rsidRPr="004267D2">
              <w:rPr>
                <w:rFonts w:ascii="Times New Roman" w:hAnsi="Times New Roman" w:cs="Times New Roman"/>
                <w:b/>
                <w:sz w:val="24"/>
                <w:szCs w:val="24"/>
              </w:rPr>
              <w:t>ADMINISTRACIJA</w:t>
            </w:r>
          </w:p>
          <w:p w14:paraId="2A5F4992" w14:textId="77777777" w:rsidR="00950765" w:rsidRPr="00D11BB1" w:rsidRDefault="00950765" w:rsidP="00976988">
            <w:pPr>
              <w:spacing w:after="0" w:line="240" w:lineRule="auto"/>
              <w:jc w:val="both"/>
              <w:rPr>
                <w:rFonts w:ascii="Times New Roman" w:hAnsi="Times New Roman" w:cs="Times New Roman"/>
                <w:b/>
                <w:bCs/>
                <w:sz w:val="24"/>
                <w:szCs w:val="24"/>
              </w:rPr>
            </w:pPr>
            <w:r w:rsidRPr="00D11BB1">
              <w:rPr>
                <w:rFonts w:ascii="Times New Roman" w:hAnsi="Times New Roman" w:cs="Times New Roman"/>
                <w:b/>
                <w:bCs/>
                <w:sz w:val="24"/>
                <w:szCs w:val="24"/>
              </w:rPr>
              <w:t>Jonavos rajono savivaldybės administracija</w:t>
            </w:r>
          </w:p>
          <w:p w14:paraId="24963FE1" w14:textId="77777777" w:rsidR="00950765" w:rsidRPr="004267D2" w:rsidRDefault="00950765" w:rsidP="009769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Žeimių g. 13</w:t>
            </w:r>
            <w:r w:rsidRPr="004267D2">
              <w:rPr>
                <w:rFonts w:ascii="Times New Roman" w:hAnsi="Times New Roman" w:cs="Times New Roman"/>
                <w:sz w:val="24"/>
                <w:szCs w:val="24"/>
              </w:rPr>
              <w:t xml:space="preserve">, </w:t>
            </w:r>
            <w:r>
              <w:rPr>
                <w:rFonts w:ascii="Times New Roman" w:hAnsi="Times New Roman" w:cs="Times New Roman"/>
                <w:sz w:val="24"/>
                <w:szCs w:val="24"/>
              </w:rPr>
              <w:t>LT-55158</w:t>
            </w:r>
            <w:r w:rsidRPr="004267D2">
              <w:rPr>
                <w:rFonts w:ascii="Times New Roman" w:hAnsi="Times New Roman" w:cs="Times New Roman"/>
                <w:sz w:val="24"/>
                <w:szCs w:val="24"/>
              </w:rPr>
              <w:t xml:space="preserve"> </w:t>
            </w:r>
            <w:r>
              <w:rPr>
                <w:rFonts w:ascii="Times New Roman" w:hAnsi="Times New Roman" w:cs="Times New Roman"/>
                <w:sz w:val="24"/>
                <w:szCs w:val="24"/>
              </w:rPr>
              <w:t>Jonava</w:t>
            </w:r>
          </w:p>
          <w:p w14:paraId="331D6C69" w14:textId="77777777" w:rsidR="00950765" w:rsidRPr="004267D2" w:rsidRDefault="00950765" w:rsidP="00976988">
            <w:pPr>
              <w:spacing w:after="0" w:line="240" w:lineRule="auto"/>
              <w:jc w:val="both"/>
              <w:rPr>
                <w:rFonts w:ascii="Times New Roman" w:hAnsi="Times New Roman" w:cs="Times New Roman"/>
                <w:sz w:val="24"/>
                <w:szCs w:val="24"/>
              </w:rPr>
            </w:pPr>
            <w:r w:rsidRPr="004267D2">
              <w:rPr>
                <w:rFonts w:ascii="Times New Roman" w:hAnsi="Times New Roman" w:cs="Times New Roman"/>
                <w:sz w:val="24"/>
                <w:szCs w:val="24"/>
              </w:rPr>
              <w:t>Į</w:t>
            </w:r>
            <w:r>
              <w:rPr>
                <w:rFonts w:ascii="Times New Roman" w:hAnsi="Times New Roman" w:cs="Times New Roman"/>
                <w:sz w:val="24"/>
                <w:szCs w:val="24"/>
              </w:rPr>
              <w:t>staigos</w:t>
            </w:r>
            <w:r w:rsidRPr="004267D2">
              <w:rPr>
                <w:rFonts w:ascii="Times New Roman" w:hAnsi="Times New Roman" w:cs="Times New Roman"/>
                <w:sz w:val="24"/>
                <w:szCs w:val="24"/>
              </w:rPr>
              <w:t xml:space="preserve"> kodas </w:t>
            </w:r>
            <w:r>
              <w:rPr>
                <w:rFonts w:ascii="Times New Roman" w:hAnsi="Times New Roman" w:cs="Times New Roman"/>
                <w:sz w:val="24"/>
                <w:szCs w:val="24"/>
              </w:rPr>
              <w:t>188769070</w:t>
            </w:r>
          </w:p>
          <w:p w14:paraId="0AD4D18A" w14:textId="77777777" w:rsidR="00950765" w:rsidRPr="004267D2" w:rsidRDefault="00950765" w:rsidP="00976988">
            <w:pPr>
              <w:spacing w:after="0" w:line="240" w:lineRule="auto"/>
              <w:jc w:val="both"/>
              <w:rPr>
                <w:rFonts w:ascii="Times New Roman" w:hAnsi="Times New Roman" w:cs="Times New Roman"/>
                <w:sz w:val="24"/>
                <w:szCs w:val="24"/>
              </w:rPr>
            </w:pPr>
            <w:r w:rsidRPr="004267D2">
              <w:rPr>
                <w:rFonts w:ascii="Times New Roman" w:hAnsi="Times New Roman" w:cs="Times New Roman"/>
                <w:sz w:val="24"/>
                <w:szCs w:val="24"/>
              </w:rPr>
              <w:t xml:space="preserve">Tel. </w:t>
            </w:r>
            <w:r>
              <w:rPr>
                <w:rFonts w:ascii="Times New Roman" w:hAnsi="Times New Roman" w:cs="Times New Roman"/>
                <w:sz w:val="24"/>
                <w:szCs w:val="24"/>
              </w:rPr>
              <w:t xml:space="preserve">Nr. </w:t>
            </w:r>
            <w:r w:rsidRPr="004267D2">
              <w:rPr>
                <w:rFonts w:ascii="Times New Roman" w:hAnsi="Times New Roman" w:cs="Times New Roman"/>
                <w:sz w:val="24"/>
                <w:szCs w:val="24"/>
              </w:rPr>
              <w:t xml:space="preserve">(8 </w:t>
            </w:r>
            <w:r>
              <w:rPr>
                <w:rFonts w:ascii="Times New Roman" w:hAnsi="Times New Roman" w:cs="Times New Roman"/>
                <w:sz w:val="24"/>
                <w:szCs w:val="24"/>
              </w:rPr>
              <w:t>349</w:t>
            </w:r>
            <w:r w:rsidRPr="004267D2">
              <w:rPr>
                <w:rFonts w:ascii="Times New Roman" w:hAnsi="Times New Roman" w:cs="Times New Roman"/>
                <w:sz w:val="24"/>
                <w:szCs w:val="24"/>
              </w:rPr>
              <w:t xml:space="preserve">) </w:t>
            </w:r>
            <w:r>
              <w:rPr>
                <w:rFonts w:ascii="Times New Roman" w:hAnsi="Times New Roman" w:cs="Times New Roman"/>
                <w:sz w:val="24"/>
                <w:szCs w:val="24"/>
              </w:rPr>
              <w:t>50 154</w:t>
            </w:r>
          </w:p>
          <w:p w14:paraId="217742FF" w14:textId="77777777" w:rsidR="00950765" w:rsidRPr="004267D2" w:rsidRDefault="00950765" w:rsidP="00976988">
            <w:pPr>
              <w:spacing w:after="0" w:line="240" w:lineRule="auto"/>
              <w:jc w:val="both"/>
              <w:rPr>
                <w:rFonts w:ascii="Times New Roman" w:hAnsi="Times New Roman" w:cs="Times New Roman"/>
                <w:sz w:val="24"/>
                <w:szCs w:val="24"/>
              </w:rPr>
            </w:pPr>
            <w:r w:rsidRPr="00D11BB1">
              <w:rPr>
                <w:rFonts w:ascii="Times New Roman" w:hAnsi="Times New Roman" w:cs="Times New Roman"/>
                <w:sz w:val="24"/>
                <w:szCs w:val="24"/>
              </w:rPr>
              <w:t>El. p.</w:t>
            </w:r>
            <w:r w:rsidRPr="00D11BB1">
              <w:rPr>
                <w:sz w:val="24"/>
                <w:szCs w:val="24"/>
              </w:rPr>
              <w:t xml:space="preserve"> </w:t>
            </w:r>
            <w:hyperlink r:id="rId8" w:history="1">
              <w:r w:rsidRPr="005323D9">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7751FC63" w14:textId="77777777" w:rsidR="00950765" w:rsidRPr="004267D2" w:rsidRDefault="00950765" w:rsidP="00494341">
            <w:pPr>
              <w:spacing w:after="0" w:line="360" w:lineRule="auto"/>
              <w:jc w:val="both"/>
              <w:rPr>
                <w:rFonts w:ascii="Times New Roman" w:hAnsi="Times New Roman" w:cs="Times New Roman"/>
                <w:sz w:val="24"/>
                <w:szCs w:val="24"/>
              </w:rPr>
            </w:pPr>
          </w:p>
          <w:p w14:paraId="1F4C544F" w14:textId="614F5833" w:rsidR="00950765" w:rsidRPr="004267D2" w:rsidRDefault="00097FF8" w:rsidP="00E76490">
            <w:pPr>
              <w:spacing w:after="0" w:line="240" w:lineRule="auto"/>
              <w:rPr>
                <w:rFonts w:ascii="Times New Roman" w:hAnsi="Times New Roman" w:cs="Times New Roman"/>
                <w:sz w:val="24"/>
                <w:szCs w:val="24"/>
              </w:rPr>
            </w:pPr>
            <w:r>
              <w:rPr>
                <w:rFonts w:ascii="Times New Roman" w:hAnsi="Times New Roman" w:cs="Times New Roman"/>
                <w:sz w:val="24"/>
                <w:szCs w:val="24"/>
              </w:rPr>
              <w:t>Pareigos</w:t>
            </w:r>
          </w:p>
          <w:p w14:paraId="4E4B155E" w14:textId="01DAFC17" w:rsidR="00950765" w:rsidRPr="004267D2" w:rsidRDefault="00097FF8" w:rsidP="00E76490">
            <w:pPr>
              <w:spacing w:after="0" w:line="240" w:lineRule="auto"/>
              <w:rPr>
                <w:rFonts w:ascii="Times New Roman" w:hAnsi="Times New Roman" w:cs="Times New Roman"/>
                <w:b/>
                <w:sz w:val="24"/>
                <w:szCs w:val="24"/>
              </w:rPr>
            </w:pPr>
            <w:r>
              <w:rPr>
                <w:rFonts w:ascii="Times New Roman" w:hAnsi="Times New Roman" w:cs="Times New Roman"/>
                <w:sz w:val="24"/>
                <w:szCs w:val="24"/>
              </w:rPr>
              <w:t>Vardas, pavardė</w:t>
            </w:r>
          </w:p>
          <w:p w14:paraId="317F999B" w14:textId="77777777" w:rsidR="00950765" w:rsidRPr="004267D2" w:rsidRDefault="00950765" w:rsidP="00D11BB1">
            <w:pPr>
              <w:spacing w:after="0" w:line="360" w:lineRule="auto"/>
              <w:rPr>
                <w:rFonts w:ascii="Times New Roman" w:hAnsi="Times New Roman" w:cs="Times New Roman"/>
                <w:bCs/>
                <w:sz w:val="24"/>
                <w:szCs w:val="24"/>
              </w:rPr>
            </w:pPr>
            <w:r w:rsidRPr="004267D2">
              <w:rPr>
                <w:rFonts w:ascii="Times New Roman" w:hAnsi="Times New Roman" w:cs="Times New Roman"/>
                <w:bCs/>
                <w:sz w:val="24"/>
                <w:szCs w:val="24"/>
                <w:u w:val="single"/>
              </w:rPr>
              <w:tab/>
            </w:r>
            <w:r w:rsidRPr="004267D2">
              <w:rPr>
                <w:rFonts w:ascii="Times New Roman" w:hAnsi="Times New Roman" w:cs="Times New Roman"/>
                <w:bCs/>
                <w:sz w:val="24"/>
                <w:szCs w:val="24"/>
                <w:u w:val="single"/>
              </w:rPr>
              <w:tab/>
            </w:r>
          </w:p>
          <w:p w14:paraId="07349CB7" w14:textId="77777777" w:rsidR="00950765" w:rsidRPr="004267D2" w:rsidRDefault="00950765" w:rsidP="00D11BB1">
            <w:pPr>
              <w:spacing w:after="0" w:line="360" w:lineRule="auto"/>
              <w:rPr>
                <w:rFonts w:ascii="Times New Roman" w:hAnsi="Times New Roman" w:cs="Times New Roman"/>
                <w:bCs/>
                <w:sz w:val="24"/>
                <w:szCs w:val="24"/>
              </w:rPr>
            </w:pPr>
            <w:r w:rsidRPr="004267D2">
              <w:rPr>
                <w:rFonts w:ascii="Times New Roman" w:hAnsi="Times New Roman" w:cs="Times New Roman"/>
                <w:bCs/>
                <w:sz w:val="24"/>
                <w:szCs w:val="24"/>
              </w:rPr>
              <w:t>(Parašas)</w:t>
            </w:r>
          </w:p>
          <w:p w14:paraId="086CBDF3" w14:textId="77777777" w:rsidR="00950765" w:rsidRPr="004267D2" w:rsidRDefault="00950765" w:rsidP="00494341">
            <w:pPr>
              <w:overflowPunct w:val="0"/>
              <w:autoSpaceDE w:val="0"/>
              <w:autoSpaceDN w:val="0"/>
              <w:adjustRightInd w:val="0"/>
              <w:spacing w:after="0" w:line="360" w:lineRule="auto"/>
              <w:textAlignment w:val="baseline"/>
              <w:rPr>
                <w:rFonts w:ascii="Times New Roman" w:eastAsia="Times New Roman" w:hAnsi="Times New Roman" w:cs="Times New Roman"/>
                <w:noProof/>
                <w:sz w:val="24"/>
                <w:szCs w:val="24"/>
              </w:rPr>
            </w:pPr>
          </w:p>
        </w:tc>
        <w:tc>
          <w:tcPr>
            <w:tcW w:w="3855" w:type="dxa"/>
          </w:tcPr>
          <w:p w14:paraId="4EBFBFDC" w14:textId="77777777" w:rsidR="00950765" w:rsidRPr="004267D2" w:rsidRDefault="00950765" w:rsidP="00494341">
            <w:pPr>
              <w:tabs>
                <w:tab w:val="left" w:pos="2052"/>
                <w:tab w:val="left" w:pos="2772"/>
              </w:tabs>
              <w:overflowPunct w:val="0"/>
              <w:autoSpaceDE w:val="0"/>
              <w:autoSpaceDN w:val="0"/>
              <w:adjustRightInd w:val="0"/>
              <w:spacing w:after="0" w:line="360" w:lineRule="auto"/>
              <w:ind w:right="27"/>
              <w:textAlignment w:val="baseline"/>
              <w:rPr>
                <w:rFonts w:ascii="Times New Roman" w:eastAsia="Times New Roman" w:hAnsi="Times New Roman" w:cs="Times New Roman"/>
                <w:b/>
                <w:caps/>
                <w:noProof/>
                <w:sz w:val="24"/>
                <w:szCs w:val="24"/>
              </w:rPr>
            </w:pPr>
            <w:r w:rsidRPr="004267D2">
              <w:rPr>
                <w:rFonts w:ascii="Times New Roman" w:eastAsia="Times New Roman" w:hAnsi="Times New Roman" w:cs="Times New Roman"/>
                <w:b/>
                <w:caps/>
                <w:noProof/>
                <w:sz w:val="24"/>
                <w:szCs w:val="24"/>
              </w:rPr>
              <w:t>Tvarkytojas</w:t>
            </w:r>
          </w:p>
          <w:p w14:paraId="2D3037AF" w14:textId="77777777" w:rsidR="00950765" w:rsidRPr="004267D2" w:rsidRDefault="00950765" w:rsidP="00976988">
            <w:pPr>
              <w:tabs>
                <w:tab w:val="left" w:pos="2052"/>
                <w:tab w:val="left" w:pos="2772"/>
              </w:tabs>
              <w:overflowPunct w:val="0"/>
              <w:autoSpaceDE w:val="0"/>
              <w:autoSpaceDN w:val="0"/>
              <w:adjustRightInd w:val="0"/>
              <w:spacing w:after="0" w:line="240" w:lineRule="auto"/>
              <w:ind w:right="27"/>
              <w:textAlignment w:val="baseline"/>
              <w:rPr>
                <w:rFonts w:ascii="Times New Roman" w:eastAsia="Times New Roman" w:hAnsi="Times New Roman" w:cs="Times New Roman"/>
                <w:b/>
                <w:caps/>
                <w:noProof/>
                <w:sz w:val="24"/>
                <w:szCs w:val="24"/>
                <w:highlight w:val="yellow"/>
              </w:rPr>
            </w:pPr>
            <w:r w:rsidRPr="004267D2">
              <w:rPr>
                <w:rFonts w:ascii="Times New Roman" w:hAnsi="Times New Roman" w:cs="Times New Roman"/>
                <w:iCs/>
                <w:sz w:val="24"/>
                <w:szCs w:val="24"/>
                <w:highlight w:val="yellow"/>
              </w:rPr>
              <w:t>[juridinio asmens pavadinimas]</w:t>
            </w:r>
          </w:p>
          <w:p w14:paraId="2DD50978" w14:textId="77777777" w:rsidR="00950765" w:rsidRPr="004267D2" w:rsidRDefault="00950765" w:rsidP="00976988">
            <w:pPr>
              <w:widowControl w:val="0"/>
              <w:spacing w:after="0" w:line="240" w:lineRule="auto"/>
              <w:rPr>
                <w:rFonts w:ascii="Times New Roman" w:hAnsi="Times New Roman" w:cs="Times New Roman"/>
                <w:iCs/>
                <w:sz w:val="24"/>
                <w:szCs w:val="24"/>
                <w:highlight w:val="yellow"/>
              </w:rPr>
            </w:pPr>
            <w:r w:rsidRPr="004267D2">
              <w:rPr>
                <w:rFonts w:ascii="Times New Roman" w:hAnsi="Times New Roman" w:cs="Times New Roman"/>
                <w:sz w:val="24"/>
                <w:szCs w:val="24"/>
                <w:highlight w:val="yellow"/>
              </w:rPr>
              <w:t>[Kodas]</w:t>
            </w:r>
          </w:p>
          <w:p w14:paraId="60D912B7" w14:textId="77777777" w:rsidR="00950765" w:rsidRPr="004267D2" w:rsidRDefault="00950765" w:rsidP="00976988">
            <w:pPr>
              <w:widowControl w:val="0"/>
              <w:spacing w:after="0" w:line="240" w:lineRule="auto"/>
              <w:rPr>
                <w:rFonts w:ascii="Times New Roman" w:hAnsi="Times New Roman" w:cs="Times New Roman"/>
                <w:iCs/>
                <w:sz w:val="24"/>
                <w:szCs w:val="24"/>
                <w:highlight w:val="yellow"/>
              </w:rPr>
            </w:pPr>
            <w:r w:rsidRPr="004267D2">
              <w:rPr>
                <w:rFonts w:ascii="Times New Roman" w:hAnsi="Times New Roman" w:cs="Times New Roman"/>
                <w:sz w:val="24"/>
                <w:szCs w:val="24"/>
                <w:highlight w:val="yellow"/>
              </w:rPr>
              <w:t>[Adresas]</w:t>
            </w:r>
          </w:p>
          <w:p w14:paraId="02AFD352" w14:textId="77777777" w:rsidR="00950765" w:rsidRPr="004267D2" w:rsidRDefault="00950765" w:rsidP="00976988">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[PVM mokėtojo kodas]</w:t>
            </w:r>
          </w:p>
          <w:p w14:paraId="2E4AA64A" w14:textId="77777777" w:rsidR="00950765" w:rsidRPr="004267D2" w:rsidRDefault="00950765" w:rsidP="00976988">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[banko rekvizitai]</w:t>
            </w:r>
          </w:p>
          <w:p w14:paraId="00DA32E4" w14:textId="77777777" w:rsidR="00950765" w:rsidRPr="004267D2" w:rsidRDefault="00950765" w:rsidP="00976988">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[Tel]</w:t>
            </w:r>
          </w:p>
          <w:p w14:paraId="4DDEFC51" w14:textId="77777777" w:rsidR="00950765" w:rsidRPr="004267D2" w:rsidRDefault="00950765" w:rsidP="00976988">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[El. paštas]</w:t>
            </w:r>
          </w:p>
          <w:p w14:paraId="7E827EB3" w14:textId="77777777" w:rsidR="00950765" w:rsidRPr="004267D2" w:rsidRDefault="00950765" w:rsidP="00976988">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[pareigos]</w:t>
            </w:r>
          </w:p>
          <w:p w14:paraId="6F438512" w14:textId="77777777" w:rsidR="00950765" w:rsidRPr="004267D2" w:rsidRDefault="00950765" w:rsidP="00976988">
            <w:pPr>
              <w:tabs>
                <w:tab w:val="left" w:pos="2268"/>
              </w:tabs>
              <w:spacing w:after="0" w:line="240" w:lineRule="auto"/>
              <w:rPr>
                <w:rFonts w:ascii="Times New Roman" w:eastAsia="Times New Roman" w:hAnsi="Times New Roman" w:cs="Times New Roman"/>
                <w:b/>
                <w:noProof/>
                <w:sz w:val="24"/>
                <w:szCs w:val="24"/>
              </w:rPr>
            </w:pPr>
            <w:r w:rsidRPr="004267D2">
              <w:rPr>
                <w:rFonts w:ascii="Times New Roman" w:hAnsi="Times New Roman" w:cs="Times New Roman"/>
                <w:sz w:val="24"/>
                <w:szCs w:val="24"/>
                <w:highlight w:val="yellow"/>
              </w:rPr>
              <w:t>[vardas, pavardė, parašas]</w:t>
            </w:r>
          </w:p>
        </w:tc>
      </w:tr>
      <w:tr w:rsidR="00950765" w:rsidRPr="004267D2" w14:paraId="00F81D23" w14:textId="77777777" w:rsidTr="00950765">
        <w:trPr>
          <w:trHeight w:val="56"/>
        </w:trPr>
        <w:tc>
          <w:tcPr>
            <w:tcW w:w="5708" w:type="dxa"/>
          </w:tcPr>
          <w:p w14:paraId="465C0325" w14:textId="77777777" w:rsidR="00950765" w:rsidRPr="004267D2" w:rsidRDefault="00950765" w:rsidP="00494341">
            <w:pPr>
              <w:overflowPunct w:val="0"/>
              <w:autoSpaceDE w:val="0"/>
              <w:autoSpaceDN w:val="0"/>
              <w:adjustRightInd w:val="0"/>
              <w:spacing w:line="360" w:lineRule="auto"/>
              <w:textAlignment w:val="baseline"/>
              <w:rPr>
                <w:rFonts w:ascii="Times New Roman" w:eastAsia="Times New Roman" w:hAnsi="Times New Roman" w:cs="Times New Roman"/>
                <w:noProof/>
                <w:sz w:val="24"/>
                <w:szCs w:val="24"/>
              </w:rPr>
            </w:pPr>
          </w:p>
        </w:tc>
        <w:tc>
          <w:tcPr>
            <w:tcW w:w="3855" w:type="dxa"/>
          </w:tcPr>
          <w:p w14:paraId="52F18CEA" w14:textId="77777777" w:rsidR="00950765" w:rsidRPr="004267D2" w:rsidRDefault="00950765" w:rsidP="00494341">
            <w:pPr>
              <w:overflowPunct w:val="0"/>
              <w:autoSpaceDE w:val="0"/>
              <w:autoSpaceDN w:val="0"/>
              <w:adjustRightInd w:val="0"/>
              <w:spacing w:line="360" w:lineRule="auto"/>
              <w:ind w:right="1584"/>
              <w:textAlignment w:val="baseline"/>
              <w:rPr>
                <w:rFonts w:ascii="Times New Roman" w:eastAsia="Times New Roman" w:hAnsi="Times New Roman" w:cs="Times New Roman"/>
                <w:noProof/>
                <w:sz w:val="24"/>
                <w:szCs w:val="24"/>
              </w:rPr>
            </w:pPr>
          </w:p>
        </w:tc>
      </w:tr>
      <w:tr w:rsidR="00950765" w:rsidRPr="004267D2" w14:paraId="298119C8" w14:textId="77777777" w:rsidTr="00950765">
        <w:trPr>
          <w:trHeight w:val="76"/>
        </w:trPr>
        <w:tc>
          <w:tcPr>
            <w:tcW w:w="5708" w:type="dxa"/>
          </w:tcPr>
          <w:p w14:paraId="49827605" w14:textId="77777777" w:rsidR="00950765" w:rsidRPr="004267D2" w:rsidRDefault="00950765" w:rsidP="00494341">
            <w:pPr>
              <w:overflowPunct w:val="0"/>
              <w:autoSpaceDE w:val="0"/>
              <w:autoSpaceDN w:val="0"/>
              <w:adjustRightInd w:val="0"/>
              <w:spacing w:line="360" w:lineRule="auto"/>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noProof/>
                <w:sz w:val="24"/>
                <w:szCs w:val="24"/>
              </w:rPr>
              <w:t>A. V.</w:t>
            </w:r>
          </w:p>
        </w:tc>
        <w:tc>
          <w:tcPr>
            <w:tcW w:w="3855" w:type="dxa"/>
          </w:tcPr>
          <w:p w14:paraId="2CF68166" w14:textId="77777777" w:rsidR="00950765" w:rsidRPr="004267D2" w:rsidRDefault="00950765" w:rsidP="00494341">
            <w:pPr>
              <w:overflowPunct w:val="0"/>
              <w:autoSpaceDE w:val="0"/>
              <w:autoSpaceDN w:val="0"/>
              <w:adjustRightInd w:val="0"/>
              <w:spacing w:line="360" w:lineRule="auto"/>
              <w:ind w:right="156"/>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noProof/>
                <w:sz w:val="24"/>
                <w:szCs w:val="24"/>
              </w:rPr>
              <w:t>A. V.</w:t>
            </w:r>
          </w:p>
        </w:tc>
      </w:tr>
    </w:tbl>
    <w:p w14:paraId="58C6D583" w14:textId="77777777" w:rsidR="00601E02" w:rsidRPr="004267D2" w:rsidRDefault="00601E02" w:rsidP="00601E02">
      <w:pPr>
        <w:spacing w:after="0" w:line="360" w:lineRule="auto"/>
        <w:jc w:val="right"/>
        <w:rPr>
          <w:rFonts w:ascii="Times New Roman" w:eastAsia="Times New Roman" w:hAnsi="Times New Roman" w:cs="Times New Roman"/>
          <w:sz w:val="24"/>
          <w:szCs w:val="24"/>
          <w:lang w:eastAsia="lt-LT"/>
        </w:rPr>
        <w:sectPr w:rsidR="00601E02" w:rsidRPr="004267D2" w:rsidSect="00044FF8">
          <w:footerReference w:type="default" r:id="rId9"/>
          <w:pgSz w:w="11906" w:h="16838"/>
          <w:pgMar w:top="1134" w:right="567" w:bottom="1134" w:left="1701" w:header="567" w:footer="567" w:gutter="0"/>
          <w:pgNumType w:start="1"/>
          <w:cols w:space="1296"/>
          <w:titlePg/>
          <w:docGrid w:linePitch="360"/>
        </w:sectPr>
      </w:pPr>
    </w:p>
    <w:p w14:paraId="5EF9E3D8" w14:textId="17599574" w:rsidR="00601E02" w:rsidRPr="004267D2" w:rsidRDefault="00D11BB1" w:rsidP="00D11BB1">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202</w:t>
      </w:r>
      <w:r w:rsidR="00097FF8">
        <w:rPr>
          <w:rFonts w:ascii="Times New Roman" w:eastAsia="Times New Roman" w:hAnsi="Times New Roman" w:cs="Times New Roman"/>
          <w:sz w:val="24"/>
          <w:szCs w:val="24"/>
          <w:lang w:eastAsia="lt-LT"/>
        </w:rPr>
        <w:t>..</w:t>
      </w:r>
      <w:r w:rsidR="00601E02" w:rsidRPr="004267D2">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 xml:space="preserve">d. </w:t>
      </w:r>
    </w:p>
    <w:p w14:paraId="33A6CCD5" w14:textId="77777777" w:rsidR="00601E02" w:rsidRPr="004267D2" w:rsidRDefault="00D11BB1" w:rsidP="00D11B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 xml:space="preserve">Asmens duomenų tvarkymo </w:t>
      </w:r>
    </w:p>
    <w:p w14:paraId="210CC86B" w14:textId="77777777" w:rsidR="00601E02" w:rsidRPr="004267D2" w:rsidRDefault="00D11BB1" w:rsidP="00D11B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 xml:space="preserve">sutarties Nr._______       </w:t>
      </w:r>
    </w:p>
    <w:p w14:paraId="02717DD4" w14:textId="77777777" w:rsidR="00601E02" w:rsidRPr="004267D2" w:rsidRDefault="00D11BB1" w:rsidP="00D11B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1 priedas</w:t>
      </w:r>
    </w:p>
    <w:p w14:paraId="38694866" w14:textId="77777777" w:rsidR="000A1D0E" w:rsidRDefault="000A1D0E" w:rsidP="00601E02">
      <w:pPr>
        <w:spacing w:before="100" w:beforeAutospacing="1" w:after="100" w:afterAutospacing="1" w:line="360" w:lineRule="auto"/>
        <w:jc w:val="center"/>
        <w:rPr>
          <w:rFonts w:ascii="Times New Roman" w:eastAsia="Times New Roman" w:hAnsi="Times New Roman" w:cs="Times New Roman"/>
          <w:b/>
          <w:bCs/>
          <w:sz w:val="24"/>
          <w:szCs w:val="24"/>
          <w:lang w:eastAsia="lt-LT"/>
        </w:rPr>
      </w:pPr>
    </w:p>
    <w:p w14:paraId="56F4D008" w14:textId="5857B937" w:rsidR="00601E02" w:rsidRPr="004267D2" w:rsidRDefault="00601E02" w:rsidP="00601E02">
      <w:pPr>
        <w:spacing w:before="100" w:beforeAutospacing="1" w:after="100" w:afterAutospacing="1" w:line="360" w:lineRule="auto"/>
        <w:jc w:val="center"/>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bCs/>
          <w:sz w:val="24"/>
          <w:szCs w:val="24"/>
          <w:lang w:eastAsia="lt-LT"/>
        </w:rPr>
        <w:t>ASMENS DUOMENŲ TVARKYMO SĄLYGOS</w:t>
      </w:r>
    </w:p>
    <w:p w14:paraId="08DDAE96" w14:textId="50C468A1" w:rsidR="00601E02" w:rsidRPr="004267D2" w:rsidRDefault="00D11BB1" w:rsidP="004E2E0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00097FF8">
        <w:rPr>
          <w:rFonts w:ascii="Times New Roman" w:eastAsia="Times New Roman" w:hAnsi="Times New Roman" w:cs="Times New Roman"/>
          <w:sz w:val="24"/>
          <w:szCs w:val="24"/>
          <w:lang w:eastAsia="lt-LT"/>
        </w:rPr>
        <w:t>..</w:t>
      </w:r>
      <w:r w:rsidR="00601E02" w:rsidRPr="004267D2">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d.</w:t>
      </w:r>
    </w:p>
    <w:p w14:paraId="3B7F5548" w14:textId="77777777" w:rsidR="00601E02" w:rsidRPr="004267D2" w:rsidRDefault="00601E02" w:rsidP="00601E02">
      <w:pPr>
        <w:spacing w:before="100" w:beforeAutospacing="1" w:after="100" w:afterAutospacing="1" w:line="36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Jonava</w:t>
      </w:r>
    </w:p>
    <w:p w14:paraId="1EF78C1E" w14:textId="77777777" w:rsidR="00601E02" w:rsidRPr="004267D2" w:rsidRDefault="00601E02" w:rsidP="004E2E01">
      <w:pPr>
        <w:pStyle w:val="Sraopastraipa"/>
        <w:numPr>
          <w:ilvl w:val="0"/>
          <w:numId w:val="5"/>
        </w:numPr>
        <w:tabs>
          <w:tab w:val="left" w:pos="426"/>
        </w:tabs>
        <w:spacing w:after="0" w:line="240" w:lineRule="auto"/>
        <w:ind w:left="0" w:firstLine="709"/>
        <w:jc w:val="both"/>
        <w:outlineLvl w:val="5"/>
        <w:rPr>
          <w:rFonts w:ascii="Times New Roman" w:hAnsi="Times New Roman" w:cs="Times New Roman"/>
          <w:b/>
          <w:sz w:val="24"/>
          <w:szCs w:val="24"/>
        </w:rPr>
      </w:pPr>
      <w:r w:rsidRPr="004267D2">
        <w:rPr>
          <w:rFonts w:ascii="Times New Roman" w:hAnsi="Times New Roman" w:cs="Times New Roman"/>
          <w:b/>
          <w:sz w:val="24"/>
          <w:szCs w:val="24"/>
        </w:rPr>
        <w:t xml:space="preserve">Tvarkymo dalykas, pobūdis (aprašyti, kokie veiksmai atliekami su asmens duomenimis): </w:t>
      </w:r>
    </w:p>
    <w:p w14:paraId="19C71006" w14:textId="57F73611" w:rsidR="00601E02" w:rsidRPr="004267D2" w:rsidRDefault="00601E02" w:rsidP="004E2E01">
      <w:pPr>
        <w:pStyle w:val="Sraopastraipa"/>
        <w:numPr>
          <w:ilvl w:val="1"/>
          <w:numId w:val="5"/>
        </w:numPr>
        <w:tabs>
          <w:tab w:val="left" w:pos="567"/>
          <w:tab w:val="left" w:pos="851"/>
        </w:tabs>
        <w:spacing w:after="0" w:line="240" w:lineRule="auto"/>
        <w:ind w:left="0" w:firstLine="709"/>
        <w:jc w:val="both"/>
        <w:outlineLvl w:val="5"/>
        <w:rPr>
          <w:rFonts w:ascii="Times New Roman" w:hAnsi="Times New Roman" w:cs="Times New Roman"/>
          <w:b/>
          <w:sz w:val="24"/>
          <w:szCs w:val="24"/>
        </w:rPr>
      </w:pPr>
      <w:r w:rsidRPr="004267D2">
        <w:rPr>
          <w:rFonts w:ascii="Times New Roman" w:hAnsi="Times New Roman" w:cs="Times New Roman"/>
          <w:sz w:val="24"/>
          <w:szCs w:val="24"/>
        </w:rPr>
        <w:t xml:space="preserve">Automatinis duomenų tvarkymas: </w:t>
      </w:r>
      <w:r w:rsidR="00AD0575">
        <w:rPr>
          <w:rFonts w:ascii="Times New Roman" w:hAnsi="Times New Roman" w:cs="Times New Roman"/>
          <w:sz w:val="24"/>
          <w:szCs w:val="24"/>
        </w:rPr>
        <w:t xml:space="preserve">teritorijų planavimo dokumentų registre </w:t>
      </w:r>
      <w:r w:rsidR="00AD0575" w:rsidRPr="009B6428">
        <w:rPr>
          <w:rFonts w:ascii="Times New Roman" w:hAnsi="Times New Roman" w:cs="Times New Roman"/>
          <w:sz w:val="24"/>
          <w:szCs w:val="24"/>
        </w:rPr>
        <w:t>(</w:t>
      </w:r>
      <w:hyperlink r:id="rId10" w:history="1">
        <w:r w:rsidR="00AD0575" w:rsidRPr="009B6428">
          <w:rPr>
            <w:rStyle w:val="Hipersaitas"/>
            <w:rFonts w:ascii="Times New Roman" w:hAnsi="Times New Roman" w:cs="Times New Roman"/>
            <w:sz w:val="24"/>
            <w:szCs w:val="24"/>
          </w:rPr>
          <w:t>www.tpdr.lt</w:t>
        </w:r>
      </w:hyperlink>
      <w:r w:rsidR="00AD0575">
        <w:rPr>
          <w:rFonts w:ascii="Times New Roman" w:hAnsi="Times New Roman" w:cs="Times New Roman"/>
          <w:sz w:val="24"/>
          <w:szCs w:val="24"/>
        </w:rPr>
        <w:t xml:space="preserve">) </w:t>
      </w:r>
      <w:r w:rsidR="00AD0575" w:rsidRPr="009B6428">
        <w:rPr>
          <w:rFonts w:ascii="Times New Roman" w:hAnsi="Times New Roman" w:cs="Times New Roman"/>
          <w:sz w:val="24"/>
          <w:szCs w:val="24"/>
        </w:rPr>
        <w:t xml:space="preserve">užregistruotų </w:t>
      </w:r>
      <w:r w:rsidR="00AD0575" w:rsidRPr="009E5B40">
        <w:rPr>
          <w:rFonts w:ascii="Times New Roman" w:hAnsi="Times New Roman" w:cs="Times New Roman"/>
          <w:sz w:val="24"/>
          <w:szCs w:val="24"/>
        </w:rPr>
        <w:t>TP dokumentų</w:t>
      </w:r>
      <w:r w:rsidR="00AD0575">
        <w:rPr>
          <w:rFonts w:ascii="Times New Roman" w:hAnsi="Times New Roman" w:cs="Times New Roman"/>
          <w:sz w:val="24"/>
          <w:szCs w:val="24"/>
        </w:rPr>
        <w:t xml:space="preserve"> </w:t>
      </w:r>
      <w:r w:rsidR="00AD0575" w:rsidRPr="009E5B40">
        <w:rPr>
          <w:rFonts w:ascii="Times New Roman" w:hAnsi="Times New Roman" w:cs="Times New Roman"/>
          <w:sz w:val="24"/>
          <w:szCs w:val="24"/>
        </w:rPr>
        <w:t>duomenų suvedim</w:t>
      </w:r>
      <w:r w:rsidR="00AD0575">
        <w:rPr>
          <w:rFonts w:ascii="Times New Roman" w:hAnsi="Times New Roman" w:cs="Times New Roman"/>
          <w:sz w:val="24"/>
          <w:szCs w:val="24"/>
        </w:rPr>
        <w:t>as ir papildymas</w:t>
      </w:r>
      <w:r w:rsidR="00AD0575" w:rsidRPr="009B6428">
        <w:rPr>
          <w:rFonts w:ascii="Times New Roman" w:hAnsi="Times New Roman" w:cs="Times New Roman"/>
          <w:sz w:val="24"/>
          <w:szCs w:val="24"/>
        </w:rPr>
        <w:t xml:space="preserve"> </w:t>
      </w:r>
      <w:r w:rsidR="00AD0575">
        <w:rPr>
          <w:rFonts w:ascii="Times New Roman" w:hAnsi="Times New Roman" w:cs="Times New Roman"/>
          <w:sz w:val="24"/>
          <w:szCs w:val="24"/>
        </w:rPr>
        <w:t>skaitmeniniais nuasmenintais ir elektroniniu parašu pasirašytais TP dokumentais.</w:t>
      </w:r>
    </w:p>
    <w:p w14:paraId="1C7FB421" w14:textId="40DA8E6C" w:rsidR="001022C6" w:rsidRPr="001022C6" w:rsidRDefault="00601E02" w:rsidP="001022C6">
      <w:pPr>
        <w:pStyle w:val="Sraopastraipa"/>
        <w:numPr>
          <w:ilvl w:val="1"/>
          <w:numId w:val="5"/>
        </w:numPr>
        <w:tabs>
          <w:tab w:val="left" w:pos="567"/>
          <w:tab w:val="left" w:pos="851"/>
        </w:tabs>
        <w:spacing w:after="0" w:line="240" w:lineRule="auto"/>
        <w:ind w:left="0"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neautomatinis duomenų tvarkymas:</w:t>
      </w:r>
      <w:r w:rsidR="001022C6">
        <w:rPr>
          <w:rFonts w:ascii="Times New Roman" w:hAnsi="Times New Roman" w:cs="Times New Roman"/>
          <w:sz w:val="24"/>
          <w:szCs w:val="24"/>
        </w:rPr>
        <w:t xml:space="preserve"> archyvinių popierinių</w:t>
      </w:r>
      <w:r w:rsidR="001022C6" w:rsidRPr="001022C6">
        <w:rPr>
          <w:rFonts w:ascii="Times New Roman" w:hAnsi="Times New Roman" w:cs="Times New Roman"/>
          <w:sz w:val="24"/>
          <w:szCs w:val="24"/>
        </w:rPr>
        <w:t xml:space="preserve"> TP dokumentų (bendrųjų, detaliųjų, specialiųjų ir kt.) brėžinių, aiškinamųjų raštų, tvirtinimo dokumentų skenavimas, jų nuasmeninimas ir pasirašymas elektroniniu parašu</w:t>
      </w:r>
      <w:r w:rsidR="00950765">
        <w:rPr>
          <w:rFonts w:ascii="Times New Roman" w:hAnsi="Times New Roman" w:cs="Times New Roman"/>
          <w:sz w:val="24"/>
          <w:szCs w:val="24"/>
        </w:rPr>
        <w:t>.</w:t>
      </w:r>
    </w:p>
    <w:p w14:paraId="1C68CFD9" w14:textId="77777777" w:rsidR="00601E02" w:rsidRPr="004267D2" w:rsidRDefault="00601E02" w:rsidP="004E2E01">
      <w:pPr>
        <w:pStyle w:val="Sraopastraipa"/>
        <w:numPr>
          <w:ilvl w:val="0"/>
          <w:numId w:val="5"/>
        </w:numPr>
        <w:tabs>
          <w:tab w:val="left" w:pos="284"/>
        </w:tabs>
        <w:spacing w:after="0" w:line="240" w:lineRule="auto"/>
        <w:ind w:left="0" w:firstLine="709"/>
        <w:jc w:val="both"/>
        <w:outlineLvl w:val="5"/>
        <w:rPr>
          <w:rFonts w:ascii="Times New Roman" w:eastAsia="Times New Roman" w:hAnsi="Times New Roman" w:cs="Times New Roman"/>
          <w:b/>
          <w:sz w:val="24"/>
          <w:szCs w:val="24"/>
          <w:lang w:eastAsia="lt-LT"/>
        </w:rPr>
      </w:pPr>
      <w:r w:rsidRPr="004267D2">
        <w:rPr>
          <w:rFonts w:ascii="Times New Roman" w:eastAsia="Times New Roman" w:hAnsi="Times New Roman" w:cs="Times New Roman"/>
          <w:b/>
          <w:sz w:val="24"/>
          <w:szCs w:val="24"/>
          <w:lang w:eastAsia="lt-LT"/>
        </w:rPr>
        <w:t>Duomenų tvarkymo (perdavimo) būdai (aprašyti, kaip perduodami asmens duomenys Tvarkytojui):</w:t>
      </w:r>
    </w:p>
    <w:p w14:paraId="50722D31" w14:textId="0EDA299A" w:rsidR="00601E02" w:rsidRPr="004267D2" w:rsidRDefault="00601E02" w:rsidP="00950765">
      <w:pPr>
        <w:tabs>
          <w:tab w:val="left" w:pos="284"/>
        </w:tabs>
        <w:spacing w:after="0" w:line="240" w:lineRule="auto"/>
        <w:ind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2.1.</w:t>
      </w:r>
      <w:r w:rsidR="00AD0575">
        <w:rPr>
          <w:rFonts w:ascii="Times New Roman" w:eastAsia="Times New Roman" w:hAnsi="Times New Roman" w:cs="Times New Roman"/>
          <w:sz w:val="24"/>
          <w:szCs w:val="24"/>
          <w:lang w:eastAsia="lt-LT"/>
        </w:rPr>
        <w:t xml:space="preserve"> </w:t>
      </w:r>
      <w:r w:rsidR="00252355" w:rsidRPr="00252355">
        <w:rPr>
          <w:rFonts w:ascii="Times New Roman" w:eastAsia="Calibri" w:hAnsi="Times New Roman" w:cs="Times New Roman"/>
          <w:sz w:val="24"/>
          <w:szCs w:val="24"/>
        </w:rPr>
        <w:t>Paslaugos užsakomos ir perduodamos atskirais užsakymais</w:t>
      </w:r>
      <w:r w:rsidR="00252355">
        <w:rPr>
          <w:rFonts w:ascii="Times New Roman" w:eastAsia="Calibri" w:hAnsi="Times New Roman" w:cs="Times New Roman"/>
          <w:sz w:val="24"/>
          <w:szCs w:val="24"/>
        </w:rPr>
        <w:t>.</w:t>
      </w:r>
      <w:r w:rsidR="00252355">
        <w:rPr>
          <w:rFonts w:ascii="Times New Roman" w:eastAsia="Times New Roman" w:hAnsi="Times New Roman" w:cs="Times New Roman"/>
          <w:sz w:val="24"/>
          <w:szCs w:val="24"/>
          <w:lang w:eastAsia="lt-LT"/>
        </w:rPr>
        <w:t xml:space="preserve"> </w:t>
      </w:r>
      <w:r w:rsidR="00950765" w:rsidRPr="0074099A">
        <w:rPr>
          <w:rFonts w:ascii="Times New Roman" w:eastAsia="Times New Roman" w:hAnsi="Times New Roman" w:cs="Times New Roman"/>
          <w:sz w:val="24"/>
          <w:szCs w:val="24"/>
          <w:highlight w:val="yellow"/>
          <w:lang w:eastAsia="lt-LT"/>
        </w:rPr>
        <w:t>[_______]</w:t>
      </w:r>
      <w:r w:rsidR="00950765" w:rsidRPr="0074099A">
        <w:rPr>
          <w:rFonts w:ascii="Times New Roman" w:hAnsi="Times New Roman" w:cs="Times New Roman"/>
          <w:sz w:val="24"/>
          <w:szCs w:val="24"/>
        </w:rPr>
        <w:t xml:space="preserve"> sutarties dėl </w:t>
      </w:r>
      <w:r w:rsidR="00950765" w:rsidRPr="0074099A">
        <w:rPr>
          <w:rFonts w:ascii="Times New Roman" w:eastAsia="Times New Roman" w:hAnsi="Times New Roman" w:cs="Times New Roman"/>
          <w:sz w:val="24"/>
          <w:szCs w:val="24"/>
          <w:highlight w:val="yellow"/>
          <w:lang w:eastAsia="lt-LT"/>
        </w:rPr>
        <w:t>[_______]</w:t>
      </w:r>
      <w:r w:rsidR="00950765" w:rsidRPr="0074099A">
        <w:rPr>
          <w:rFonts w:ascii="Times New Roman" w:eastAsia="Times New Roman" w:hAnsi="Times New Roman" w:cs="Times New Roman"/>
          <w:sz w:val="24"/>
          <w:szCs w:val="24"/>
          <w:lang w:eastAsia="lt-LT"/>
        </w:rPr>
        <w:t xml:space="preserve"> </w:t>
      </w:r>
      <w:r w:rsidR="00950765" w:rsidRPr="0074099A">
        <w:rPr>
          <w:rFonts w:ascii="Times New Roman" w:hAnsi="Times New Roman" w:cs="Times New Roman"/>
          <w:sz w:val="24"/>
          <w:szCs w:val="24"/>
        </w:rPr>
        <w:t xml:space="preserve">Nr. </w:t>
      </w:r>
      <w:r w:rsidR="00950765" w:rsidRPr="0074099A">
        <w:rPr>
          <w:rFonts w:ascii="Times New Roman" w:eastAsia="Times New Roman" w:hAnsi="Times New Roman" w:cs="Times New Roman"/>
          <w:sz w:val="24"/>
          <w:szCs w:val="24"/>
          <w:highlight w:val="yellow"/>
          <w:lang w:eastAsia="lt-LT"/>
        </w:rPr>
        <w:t>[___]</w:t>
      </w:r>
      <w:r w:rsidR="00950765">
        <w:rPr>
          <w:rFonts w:ascii="Times New Roman" w:eastAsia="Times New Roman" w:hAnsi="Times New Roman" w:cs="Times New Roman"/>
          <w:sz w:val="24"/>
          <w:szCs w:val="24"/>
          <w:lang w:eastAsia="lt-LT"/>
        </w:rPr>
        <w:t xml:space="preserve"> </w:t>
      </w:r>
      <w:r w:rsidR="00950765" w:rsidRPr="00950765">
        <w:rPr>
          <w:rFonts w:ascii="Times New Roman" w:eastAsia="Times New Roman" w:hAnsi="Times New Roman" w:cs="Times New Roman"/>
          <w:sz w:val="24"/>
          <w:szCs w:val="24"/>
          <w:lang w:eastAsia="lt-LT"/>
        </w:rPr>
        <w:t xml:space="preserve">galiojimo laikotarpiu </w:t>
      </w:r>
      <w:r w:rsidR="00950765">
        <w:rPr>
          <w:rFonts w:ascii="Times New Roman" w:eastAsia="Times New Roman" w:hAnsi="Times New Roman" w:cs="Times New Roman"/>
          <w:sz w:val="24"/>
          <w:szCs w:val="24"/>
          <w:lang w:eastAsia="lt-LT"/>
        </w:rPr>
        <w:t>Administracija</w:t>
      </w:r>
      <w:r w:rsidR="00950765" w:rsidRPr="00950765">
        <w:rPr>
          <w:rFonts w:ascii="Times New Roman" w:eastAsia="Times New Roman" w:hAnsi="Times New Roman" w:cs="Times New Roman"/>
          <w:sz w:val="24"/>
          <w:szCs w:val="24"/>
          <w:lang w:eastAsia="lt-LT"/>
        </w:rPr>
        <w:t xml:space="preserve"> pateiks užsakymą </w:t>
      </w:r>
      <w:r w:rsidR="00950765">
        <w:rPr>
          <w:rFonts w:ascii="Times New Roman" w:eastAsia="Times New Roman" w:hAnsi="Times New Roman" w:cs="Times New Roman"/>
          <w:sz w:val="24"/>
          <w:szCs w:val="24"/>
          <w:lang w:eastAsia="lt-LT"/>
        </w:rPr>
        <w:t xml:space="preserve">Tvarkytojui </w:t>
      </w:r>
      <w:r w:rsidR="00950765" w:rsidRPr="00950765">
        <w:rPr>
          <w:rFonts w:ascii="Times New Roman" w:eastAsia="Times New Roman" w:hAnsi="Times New Roman" w:cs="Times New Roman"/>
          <w:sz w:val="24"/>
          <w:szCs w:val="24"/>
          <w:lang w:eastAsia="lt-LT"/>
        </w:rPr>
        <w:t>konkrečioms paslaugoms suteikti</w:t>
      </w:r>
      <w:r w:rsidR="00950765">
        <w:rPr>
          <w:rFonts w:ascii="Times New Roman" w:eastAsia="Times New Roman" w:hAnsi="Times New Roman" w:cs="Times New Roman"/>
          <w:sz w:val="24"/>
          <w:szCs w:val="24"/>
          <w:lang w:eastAsia="lt-LT"/>
        </w:rPr>
        <w:t>.</w:t>
      </w:r>
      <w:r w:rsidR="00950765" w:rsidRPr="00950765">
        <w:rPr>
          <w:rFonts w:ascii="Times New Roman" w:eastAsia="Times New Roman" w:hAnsi="Times New Roman" w:cs="Times New Roman"/>
          <w:sz w:val="24"/>
          <w:szCs w:val="24"/>
          <w:lang w:eastAsia="lt-LT"/>
        </w:rPr>
        <w:t xml:space="preserve"> </w:t>
      </w:r>
      <w:r w:rsidR="00950765">
        <w:rPr>
          <w:rFonts w:ascii="Times New Roman" w:eastAsia="Times New Roman" w:hAnsi="Times New Roman" w:cs="Times New Roman"/>
          <w:sz w:val="24"/>
          <w:szCs w:val="24"/>
          <w:lang w:eastAsia="lt-LT"/>
        </w:rPr>
        <w:t xml:space="preserve">Tvarkytojas </w:t>
      </w:r>
      <w:r w:rsidR="003E21CC">
        <w:rPr>
          <w:rFonts w:ascii="Times New Roman" w:eastAsia="Times New Roman" w:hAnsi="Times New Roman" w:cs="Times New Roman"/>
          <w:sz w:val="24"/>
          <w:szCs w:val="24"/>
          <w:lang w:eastAsia="lt-LT"/>
        </w:rPr>
        <w:t>TP dokumentus paima ir juos gr</w:t>
      </w:r>
      <w:r w:rsidR="00252355">
        <w:rPr>
          <w:rFonts w:ascii="Times New Roman" w:eastAsia="Times New Roman" w:hAnsi="Times New Roman" w:cs="Times New Roman"/>
          <w:sz w:val="24"/>
          <w:szCs w:val="24"/>
          <w:lang w:eastAsia="lt-LT"/>
        </w:rPr>
        <w:t>ąžina</w:t>
      </w:r>
      <w:r w:rsidR="003E21CC">
        <w:rPr>
          <w:rFonts w:ascii="Times New Roman" w:eastAsia="Times New Roman" w:hAnsi="Times New Roman" w:cs="Times New Roman"/>
          <w:sz w:val="24"/>
          <w:szCs w:val="24"/>
          <w:lang w:eastAsia="lt-LT"/>
        </w:rPr>
        <w:t xml:space="preserve"> į</w:t>
      </w:r>
      <w:r w:rsidR="00252355">
        <w:rPr>
          <w:rFonts w:ascii="Times New Roman" w:eastAsia="Times New Roman" w:hAnsi="Times New Roman" w:cs="Times New Roman"/>
          <w:sz w:val="24"/>
          <w:szCs w:val="24"/>
          <w:lang w:eastAsia="lt-LT"/>
        </w:rPr>
        <w:t xml:space="preserve"> Statybos, remonto ir architektūros skyrių. </w:t>
      </w:r>
    </w:p>
    <w:p w14:paraId="473C83E5" w14:textId="77777777" w:rsidR="00601E02" w:rsidRPr="004267D2" w:rsidRDefault="00601E02" w:rsidP="004E2E01">
      <w:pPr>
        <w:spacing w:after="0" w:line="240" w:lineRule="auto"/>
        <w:ind w:firstLine="709"/>
        <w:jc w:val="both"/>
        <w:outlineLvl w:val="5"/>
        <w:rPr>
          <w:rFonts w:ascii="Times New Roman" w:hAnsi="Times New Roman" w:cs="Times New Roman"/>
          <w:b/>
          <w:sz w:val="24"/>
          <w:szCs w:val="24"/>
        </w:rPr>
      </w:pPr>
      <w:r w:rsidRPr="004267D2">
        <w:rPr>
          <w:rFonts w:ascii="Times New Roman" w:hAnsi="Times New Roman" w:cs="Times New Roman"/>
          <w:b/>
          <w:sz w:val="24"/>
          <w:szCs w:val="24"/>
        </w:rPr>
        <w:t>3. Duomenų tvarkymo tikslai:</w:t>
      </w:r>
    </w:p>
    <w:p w14:paraId="779CD2E3" w14:textId="14A6F11C" w:rsidR="00601E02" w:rsidRPr="004267D2" w:rsidRDefault="00601E02" w:rsidP="004E2E01">
      <w:pPr>
        <w:spacing w:after="0" w:line="240" w:lineRule="auto"/>
        <w:ind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3.1. Įgyvendinti  20</w:t>
      </w:r>
      <w:r w:rsidR="00E4043C">
        <w:rPr>
          <w:rFonts w:ascii="Times New Roman" w:hAnsi="Times New Roman" w:cs="Times New Roman"/>
          <w:sz w:val="24"/>
          <w:szCs w:val="24"/>
        </w:rPr>
        <w:t>2</w:t>
      </w:r>
      <w:r w:rsidR="00097FF8">
        <w:rPr>
          <w:rFonts w:ascii="Times New Roman" w:hAnsi="Times New Roman" w:cs="Times New Roman"/>
          <w:sz w:val="24"/>
          <w:szCs w:val="24"/>
        </w:rPr>
        <w:t>...</w:t>
      </w:r>
      <w:r w:rsidR="00E4043C">
        <w:rPr>
          <w:rFonts w:ascii="Times New Roman" w:hAnsi="Times New Roman" w:cs="Times New Roman"/>
          <w:sz w:val="24"/>
          <w:szCs w:val="24"/>
        </w:rPr>
        <w:t xml:space="preserve"> </w:t>
      </w:r>
      <w:r w:rsidRPr="004267D2">
        <w:rPr>
          <w:rFonts w:ascii="Times New Roman" w:hAnsi="Times New Roman" w:cs="Times New Roman"/>
          <w:sz w:val="24"/>
          <w:szCs w:val="24"/>
        </w:rPr>
        <w:t>m</w:t>
      </w:r>
      <w:r w:rsidR="00E4043C">
        <w:rPr>
          <w:rFonts w:ascii="Times New Roman" w:hAnsi="Times New Roman" w:cs="Times New Roman"/>
          <w:sz w:val="24"/>
          <w:szCs w:val="24"/>
        </w:rPr>
        <w:t>.                          d.</w:t>
      </w:r>
      <w:r w:rsidRPr="004267D2">
        <w:rPr>
          <w:rFonts w:ascii="Times New Roman" w:hAnsi="Times New Roman" w:cs="Times New Roman"/>
          <w:sz w:val="24"/>
          <w:szCs w:val="24"/>
        </w:rPr>
        <w:t xml:space="preserve">  sutartį Nr. </w:t>
      </w:r>
      <w:r w:rsidR="004F4B3C">
        <w:rPr>
          <w:rFonts w:ascii="Times New Roman" w:hAnsi="Times New Roman" w:cs="Times New Roman"/>
          <w:sz w:val="24"/>
          <w:szCs w:val="24"/>
        </w:rPr>
        <w:t xml:space="preserve">   </w:t>
      </w:r>
      <w:r w:rsidRPr="004267D2">
        <w:rPr>
          <w:rFonts w:ascii="Times New Roman" w:hAnsi="Times New Roman" w:cs="Times New Roman"/>
          <w:sz w:val="24"/>
          <w:szCs w:val="24"/>
        </w:rPr>
        <w:t>;</w:t>
      </w:r>
    </w:p>
    <w:p w14:paraId="5653417B" w14:textId="77777777" w:rsidR="00601E02" w:rsidRPr="004267D2" w:rsidRDefault="00601E02" w:rsidP="004E2E01">
      <w:pPr>
        <w:spacing w:after="0" w:line="240" w:lineRule="auto"/>
        <w:ind w:firstLine="709"/>
        <w:jc w:val="both"/>
        <w:outlineLvl w:val="5"/>
        <w:rPr>
          <w:rFonts w:ascii="Times New Roman" w:hAnsi="Times New Roman" w:cs="Times New Roman"/>
          <w:sz w:val="24"/>
          <w:szCs w:val="24"/>
        </w:rPr>
      </w:pPr>
      <w:r w:rsidRPr="004267D2">
        <w:rPr>
          <w:rFonts w:ascii="Times New Roman" w:hAnsi="Times New Roman" w:cs="Times New Roman"/>
          <w:sz w:val="24"/>
          <w:szCs w:val="24"/>
        </w:rPr>
        <w:t>3.2. Paslaugų teikimas Administracijai</w:t>
      </w:r>
      <w:r w:rsidR="00E4043C">
        <w:rPr>
          <w:rFonts w:ascii="Times New Roman" w:hAnsi="Times New Roman" w:cs="Times New Roman"/>
          <w:sz w:val="24"/>
          <w:szCs w:val="24"/>
        </w:rPr>
        <w:t>.</w:t>
      </w:r>
    </w:p>
    <w:p w14:paraId="5303DEA1" w14:textId="77777777" w:rsidR="00601E02" w:rsidRPr="004267D2" w:rsidRDefault="00601E02" w:rsidP="004E2E01">
      <w:pPr>
        <w:spacing w:after="0" w:line="240" w:lineRule="auto"/>
        <w:ind w:firstLine="709"/>
        <w:jc w:val="both"/>
        <w:outlineLvl w:val="5"/>
        <w:rPr>
          <w:rFonts w:ascii="Times New Roman" w:hAnsi="Times New Roman" w:cs="Times New Roman"/>
          <w:b/>
          <w:sz w:val="24"/>
          <w:szCs w:val="24"/>
        </w:rPr>
      </w:pPr>
      <w:r w:rsidRPr="004267D2">
        <w:rPr>
          <w:rFonts w:ascii="Times New Roman" w:hAnsi="Times New Roman" w:cs="Times New Roman"/>
          <w:b/>
          <w:sz w:val="24"/>
          <w:szCs w:val="24"/>
        </w:rPr>
        <w:t>4. Tvarkomų asmens duomenų kategorijos ir rūšys:</w:t>
      </w:r>
    </w:p>
    <w:p w14:paraId="2003A325" w14:textId="5C270883" w:rsidR="00601E02" w:rsidRPr="003F0C68" w:rsidRDefault="00601E02" w:rsidP="003F0C68">
      <w:pPr>
        <w:pStyle w:val="Sraopastraipa"/>
        <w:numPr>
          <w:ilvl w:val="1"/>
          <w:numId w:val="8"/>
        </w:numPr>
        <w:shd w:val="clear" w:color="auto" w:fill="FFFFFF"/>
        <w:tabs>
          <w:tab w:val="left" w:pos="1418"/>
        </w:tabs>
        <w:spacing w:after="0" w:line="240" w:lineRule="auto"/>
        <w:ind w:left="0"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sz w:val="24"/>
          <w:szCs w:val="24"/>
          <w:lang w:eastAsia="lt-LT"/>
        </w:rPr>
        <w:t>Bendrųjų kategorijų asmens duomenys</w:t>
      </w:r>
      <w:r w:rsidRPr="004267D2">
        <w:rPr>
          <w:rFonts w:ascii="Times New Roman" w:eastAsia="Times New Roman" w:hAnsi="Times New Roman" w:cs="Times New Roman"/>
          <w:sz w:val="24"/>
          <w:szCs w:val="24"/>
          <w:lang w:eastAsia="lt-LT"/>
        </w:rPr>
        <w:t xml:space="preserve"> apie trečiuosius asmenis: vardas, pavardė, asmens kodas, gyvenamoji vieta, </w:t>
      </w:r>
      <w:r w:rsidR="00C33C49">
        <w:rPr>
          <w:rFonts w:ascii="Times New Roman" w:eastAsia="Times New Roman" w:hAnsi="Times New Roman" w:cs="Times New Roman"/>
          <w:sz w:val="24"/>
          <w:szCs w:val="24"/>
          <w:lang w:eastAsia="lt-LT"/>
        </w:rPr>
        <w:t>sklypo kadastrinis numeris, sklypo adresas ir pan.</w:t>
      </w:r>
    </w:p>
    <w:p w14:paraId="19CE3527" w14:textId="0879C74C" w:rsidR="00601E02" w:rsidRPr="004267D2" w:rsidRDefault="00601E02" w:rsidP="003F0C68">
      <w:pPr>
        <w:spacing w:after="0" w:line="240" w:lineRule="auto"/>
        <w:ind w:firstLine="709"/>
        <w:jc w:val="both"/>
        <w:outlineLvl w:val="5"/>
        <w:rPr>
          <w:rFonts w:ascii="Times New Roman" w:hAnsi="Times New Roman" w:cs="Times New Roman"/>
          <w:sz w:val="24"/>
          <w:szCs w:val="24"/>
        </w:rPr>
      </w:pPr>
      <w:r w:rsidRPr="004267D2">
        <w:rPr>
          <w:rFonts w:ascii="Times New Roman" w:eastAsia="Times New Roman" w:hAnsi="Times New Roman" w:cs="Times New Roman"/>
          <w:sz w:val="24"/>
          <w:szCs w:val="24"/>
          <w:lang w:eastAsia="lt-LT"/>
        </w:rPr>
        <w:t>4.</w:t>
      </w:r>
      <w:r w:rsidR="003F0C68">
        <w:rPr>
          <w:rFonts w:ascii="Times New Roman" w:eastAsia="Times New Roman" w:hAnsi="Times New Roman" w:cs="Times New Roman"/>
          <w:sz w:val="24"/>
          <w:szCs w:val="24"/>
          <w:lang w:eastAsia="lt-LT"/>
        </w:rPr>
        <w:t>2</w:t>
      </w:r>
      <w:r w:rsidRPr="004267D2">
        <w:rPr>
          <w:rFonts w:ascii="Times New Roman" w:eastAsia="Times New Roman" w:hAnsi="Times New Roman" w:cs="Times New Roman"/>
          <w:sz w:val="24"/>
          <w:szCs w:val="24"/>
          <w:lang w:eastAsia="lt-LT"/>
        </w:rPr>
        <w:t xml:space="preserve">. </w:t>
      </w:r>
      <w:r w:rsidRPr="004267D2">
        <w:rPr>
          <w:rFonts w:ascii="Times New Roman" w:hAnsi="Times New Roman" w:cs="Times New Roman"/>
          <w:sz w:val="24"/>
          <w:szCs w:val="24"/>
        </w:rPr>
        <w:t>Tvarkoma tiek asmens duomenų, kiek tai būtina Administracijos nustatytiems tikslams pasiekti</w:t>
      </w:r>
      <w:r w:rsidR="003F0C68">
        <w:rPr>
          <w:rFonts w:ascii="Times New Roman" w:hAnsi="Times New Roman" w:cs="Times New Roman"/>
          <w:sz w:val="24"/>
          <w:szCs w:val="24"/>
        </w:rPr>
        <w:t>.</w:t>
      </w:r>
    </w:p>
    <w:p w14:paraId="16D9CEAB" w14:textId="77777777" w:rsidR="00601E02" w:rsidRPr="004267D2" w:rsidRDefault="00601E02" w:rsidP="004E2E01">
      <w:pPr>
        <w:spacing w:after="0" w:line="240" w:lineRule="auto"/>
        <w:ind w:firstLine="709"/>
        <w:jc w:val="both"/>
        <w:outlineLvl w:val="5"/>
        <w:rPr>
          <w:rFonts w:ascii="Times New Roman" w:hAnsi="Times New Roman" w:cs="Times New Roman"/>
          <w:b/>
          <w:sz w:val="24"/>
          <w:szCs w:val="24"/>
        </w:rPr>
      </w:pPr>
      <w:r w:rsidRPr="004267D2">
        <w:rPr>
          <w:rFonts w:ascii="Times New Roman" w:hAnsi="Times New Roman" w:cs="Times New Roman"/>
          <w:b/>
          <w:sz w:val="24"/>
          <w:szCs w:val="24"/>
        </w:rPr>
        <w:t>5. Duomenų tvarkymo trukmė:</w:t>
      </w:r>
    </w:p>
    <w:p w14:paraId="3CDA441F" w14:textId="77777777" w:rsidR="00601E02" w:rsidRPr="004267D2" w:rsidRDefault="00601E02" w:rsidP="004E2E01">
      <w:pPr>
        <w:spacing w:after="0" w:line="240" w:lineRule="auto"/>
        <w:ind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sz w:val="24"/>
          <w:szCs w:val="24"/>
          <w:lang w:eastAsia="lt-LT"/>
        </w:rPr>
        <w:t xml:space="preserve">6.1. Asmens duomenys tvarkomi </w:t>
      </w:r>
      <w:r w:rsidRPr="004267D2">
        <w:rPr>
          <w:rFonts w:ascii="Times New Roman" w:hAnsi="Times New Roman" w:cs="Times New Roman"/>
          <w:sz w:val="24"/>
          <w:szCs w:val="24"/>
        </w:rPr>
        <w:t>iki Sutarties pasibaigimo dienos ir po jos, vadovaujantis Lietuvos Respublikos ir Europos sąjungos teisės aktais, tiesiogiai reglamentuojančiais duomenų saugojimo terminus arba tol, kol duomenys tvarkyti yra būtina siekiant Administracijos teisėtų tikslų.</w:t>
      </w:r>
    </w:p>
    <w:p w14:paraId="1C74367A" w14:textId="77777777" w:rsidR="00601E02" w:rsidRPr="004267D2" w:rsidRDefault="00601E02" w:rsidP="004E2E01">
      <w:pPr>
        <w:spacing w:after="0" w:line="240" w:lineRule="auto"/>
        <w:ind w:firstLine="709"/>
        <w:jc w:val="both"/>
        <w:outlineLvl w:val="5"/>
        <w:rPr>
          <w:rFonts w:ascii="Times New Roman" w:eastAsia="Times New Roman" w:hAnsi="Times New Roman" w:cs="Times New Roman"/>
          <w:sz w:val="24"/>
          <w:szCs w:val="24"/>
          <w:lang w:eastAsia="lt-LT"/>
        </w:rPr>
      </w:pPr>
      <w:r w:rsidRPr="004267D2">
        <w:rPr>
          <w:rFonts w:ascii="Times New Roman" w:eastAsia="Times New Roman" w:hAnsi="Times New Roman" w:cs="Times New Roman"/>
          <w:b/>
          <w:sz w:val="24"/>
          <w:szCs w:val="24"/>
          <w:lang w:eastAsia="lt-LT"/>
        </w:rPr>
        <w:t>6. Duomenų tvarkymo saugumo priemonės:</w:t>
      </w:r>
      <w:r w:rsidRPr="004267D2">
        <w:rPr>
          <w:rFonts w:ascii="Times New Roman" w:eastAsia="Times New Roman" w:hAnsi="Times New Roman" w:cs="Times New Roman"/>
          <w:sz w:val="24"/>
          <w:szCs w:val="24"/>
          <w:lang w:eastAsia="lt-LT"/>
        </w:rPr>
        <w:t xml:space="preserve"> </w:t>
      </w:r>
    </w:p>
    <w:p w14:paraId="315A984C"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bCs/>
          <w:color w:val="000000"/>
          <w:sz w:val="24"/>
          <w:szCs w:val="24"/>
        </w:rPr>
        <w:t>6.1.</w:t>
      </w:r>
      <w:r w:rsidRPr="004267D2">
        <w:rPr>
          <w:rFonts w:ascii="Times New Roman" w:hAnsi="Times New Roman" w:cs="Times New Roman"/>
          <w:b/>
          <w:bCs/>
          <w:color w:val="000000"/>
          <w:sz w:val="24"/>
          <w:szCs w:val="24"/>
        </w:rPr>
        <w:t xml:space="preserve"> </w:t>
      </w:r>
      <w:r w:rsidRPr="004267D2">
        <w:rPr>
          <w:rFonts w:ascii="Times New Roman" w:hAnsi="Times New Roman" w:cs="Times New Roman"/>
          <w:color w:val="000000"/>
          <w:sz w:val="24"/>
          <w:szCs w:val="24"/>
        </w:rPr>
        <w:t xml:space="preserve">Šalys privalo laikytis nurodytų saugumo reikalavimų: </w:t>
      </w:r>
    </w:p>
    <w:p w14:paraId="7B917B5D"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b/>
          <w:bCs/>
          <w:color w:val="000000"/>
          <w:sz w:val="24"/>
          <w:szCs w:val="24"/>
        </w:rPr>
      </w:pPr>
      <w:r w:rsidRPr="004267D2">
        <w:rPr>
          <w:rFonts w:ascii="Times New Roman" w:hAnsi="Times New Roman" w:cs="Times New Roman"/>
          <w:b/>
          <w:bCs/>
          <w:color w:val="000000"/>
          <w:sz w:val="24"/>
          <w:szCs w:val="24"/>
        </w:rPr>
        <w:t xml:space="preserve">Žmogiškieji ištekliai: </w:t>
      </w:r>
    </w:p>
    <w:p w14:paraId="1736A43C"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6.1.1.Šalys užtikrina, kad atitinkami Šalių darbuotojai būtų susipažinę su informacijos, įrenginių ir sistemų naudojimo reikalavimais (įskaitant nustatytus naudojimo apribojimus) pagal Sutartį;</w:t>
      </w:r>
    </w:p>
    <w:p w14:paraId="2647589B"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b/>
          <w:bCs/>
          <w:color w:val="000000"/>
          <w:sz w:val="24"/>
          <w:szCs w:val="24"/>
        </w:rPr>
      </w:pPr>
      <w:r w:rsidRPr="004267D2">
        <w:rPr>
          <w:rFonts w:ascii="Times New Roman" w:hAnsi="Times New Roman" w:cs="Times New Roman"/>
          <w:b/>
          <w:bCs/>
          <w:color w:val="000000"/>
          <w:sz w:val="24"/>
          <w:szCs w:val="24"/>
        </w:rPr>
        <w:t xml:space="preserve">Kompiuterinė ir programinė įranga </w:t>
      </w:r>
    </w:p>
    <w:p w14:paraId="1A1EFEBD"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 Kompiuterizuotose darbo vietose (toliau – KDV) ir serveriuose: </w:t>
      </w:r>
    </w:p>
    <w:p w14:paraId="321F56A1"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6.1.2.1. turi būti naudojama gamintojų palaikoma informacijos apdorojimo sistemos fizinių komponentų visuma arba tos visumos dalis (toliau – Aparatinė įranga); </w:t>
      </w:r>
    </w:p>
    <w:p w14:paraId="774B1A47"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6.1.2.2. turi būti naudojama informacinės technologijos ir telekomunikacijos (toliau – ITT) paslaugų teikėjo įdiegta ir prižiūrima operacinė sistema; </w:t>
      </w:r>
    </w:p>
    <w:p w14:paraId="173C140D"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lastRenderedPageBreak/>
        <w:t xml:space="preserve">6.1.2.3. turi būti įdiegtos kritinius ir svarbius programinės įrangos (toliau – PĮ) saugumo pažeidžiamumus taisančios pataisos; </w:t>
      </w:r>
    </w:p>
    <w:p w14:paraId="76D9ECBE"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6.1.2.4. darbui ir KDV administravimui turi būti naudojamos atskirtos paskyros; </w:t>
      </w:r>
    </w:p>
    <w:p w14:paraId="215C33CE"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6.1.2.5. turi būti naudojamas automatinis naudotojo paskyros užrakinimas, įsijungiantis ne ilgiau kaip po 15 min. naudotojo neveiklumo; </w:t>
      </w:r>
    </w:p>
    <w:p w14:paraId="693C2632"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6.1.2.6. prisijungimui prie KDV turi būti naudojamas slaptažodis sudarytas iš ne mažiau nei 12 mažųjų, didžiųjų raidžių, skaičių ir specialiųjų simbolių; slaptažodis turi būti keičiamas ne rečiau kaip kas 90 dienų, pakartotinai gali būti keičiamas ne anksčiau nei po 24 val.; slaptažodis negalinti kartotis 6 mėnesių laikotarpyje ir negali sutapti su 6 ankstesniais slaptažodžiais; mobiliojo įrenginio ekrano atrakinimui turi būti naudojamas ne trumpesnis kaip 4 simbolių slaptažodis, arba pirštų atspaudo skaitytuvas; </w:t>
      </w:r>
    </w:p>
    <w:p w14:paraId="43924D7E"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6.1.2.7. Turi būti naudojama realiu laiku veikianti antivirusinė PĮ (privalo pasileisti ir būti aktyvi sistemos pasileidimo metu); virusų duomenų bazė turi būti atnaujinama prieš skenavimą ir privalo automatiškai skanuoti bylas prieš jas atidarant ar paleidžiant; </w:t>
      </w:r>
    </w:p>
    <w:p w14:paraId="5EB3A1E1"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6.1.2.8. Turi būti naudojama ugniasienė praleidžianti tik grįžtančius įrenginių inicijuotų sesijų duomenų paketus ir tik išimtimis aprašytų sesijų duomenų paketus; taip pat ji turi nesiųsti atsakymo duomenų paketo siuntėjui, blokavus nesankcionuotą paketą; </w:t>
      </w:r>
    </w:p>
    <w:p w14:paraId="2C561D0A"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6.1.2.9. Turi būti pilnai šifruojami nešiojamų KDV vidiniai duomenų kaupikliai; </w:t>
      </w:r>
    </w:p>
    <w:p w14:paraId="7EA4DC79"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6.1.2.10. 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 </w:t>
      </w:r>
    </w:p>
    <w:p w14:paraId="15AB17FA"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6.1.3.  Debesijos paslaugos (kai taikoma): </w:t>
      </w:r>
    </w:p>
    <w:p w14:paraId="5FC39BC6"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bookmarkStart w:id="2" w:name="_Hlk517767287"/>
      <w:r w:rsidRPr="004267D2">
        <w:rPr>
          <w:rFonts w:ascii="Times New Roman" w:hAnsi="Times New Roman" w:cs="Times New Roman"/>
          <w:color w:val="000000"/>
          <w:sz w:val="24"/>
          <w:szCs w:val="24"/>
        </w:rPr>
        <w:t>6.1.3.1.</w:t>
      </w:r>
      <w:bookmarkEnd w:id="2"/>
      <w:r w:rsidRPr="004267D2">
        <w:rPr>
          <w:rFonts w:ascii="Times New Roman" w:hAnsi="Times New Roman" w:cs="Times New Roman"/>
          <w:color w:val="000000"/>
          <w:sz w:val="24"/>
          <w:szCs w:val="24"/>
        </w:rPr>
        <w:t xml:space="preserve">paslaugų duomenų centrai turi būti Europos Sąjungos šalyje; </w:t>
      </w:r>
    </w:p>
    <w:p w14:paraId="6E3BDF7B"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6.1.3.2.Šalys turi garantuoti, kad duomenys nebus perkelti už Europos Sąjungos ribų; </w:t>
      </w:r>
    </w:p>
    <w:p w14:paraId="09F968C0"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6.1.3.3.paslaugos turi būti sertifikuotos pagal ISO 27001 standartą; </w:t>
      </w:r>
    </w:p>
    <w:p w14:paraId="403432FD"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 xml:space="preserve">6.1.3.4.Šalys įdiegia apsaugą nuo kenkėjiškų programų, tam kad bet kokia programinė įranga, kuri naudojama teikiant duomenis, būtų apsaugota nuo kenkėjiškų programų; </w:t>
      </w:r>
    </w:p>
    <w:p w14:paraId="2D94F851"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6.1.3.5.Šalys daro atsargines ypatingai svarbios informacijos kopijas ir išbando atsargines kopijas, siekdamas užtikrinti, kad informacija būtų atkurta;</w:t>
      </w:r>
    </w:p>
    <w:p w14:paraId="4706FE30" w14:textId="77777777" w:rsidR="00601E02" w:rsidRPr="004267D2" w:rsidRDefault="00601E02" w:rsidP="004E2E01">
      <w:pPr>
        <w:autoSpaceDE w:val="0"/>
        <w:autoSpaceDN w:val="0"/>
        <w:adjustRightInd w:val="0"/>
        <w:spacing w:after="0" w:line="240" w:lineRule="auto"/>
        <w:ind w:firstLine="709"/>
        <w:jc w:val="both"/>
        <w:outlineLvl w:val="5"/>
        <w:rPr>
          <w:rFonts w:ascii="Times New Roman" w:hAnsi="Times New Roman" w:cs="Times New Roman"/>
          <w:color w:val="000000"/>
          <w:sz w:val="24"/>
          <w:szCs w:val="24"/>
        </w:rPr>
      </w:pPr>
      <w:r w:rsidRPr="004267D2">
        <w:rPr>
          <w:rFonts w:ascii="Times New Roman" w:hAnsi="Times New Roman" w:cs="Times New Roman"/>
          <w:color w:val="000000"/>
          <w:sz w:val="24"/>
          <w:szCs w:val="24"/>
        </w:rPr>
        <w:t>7.1.3.6.Šalys privalo aktyviai ir laiku valdyti visų atitinkamų technologijų, įskaitant (bet neapsiribojant) operacinės sistemos, duomenų bazės, taikomosios programos, pažeidžiamumus.</w:t>
      </w:r>
    </w:p>
    <w:p w14:paraId="72524B34" w14:textId="77777777" w:rsidR="00601E02" w:rsidRPr="004267D2" w:rsidRDefault="00601E02" w:rsidP="00601E02">
      <w:pPr>
        <w:autoSpaceDE w:val="0"/>
        <w:autoSpaceDN w:val="0"/>
        <w:adjustRightInd w:val="0"/>
        <w:spacing w:after="0" w:line="360" w:lineRule="auto"/>
        <w:ind w:firstLine="851"/>
        <w:jc w:val="both"/>
        <w:rPr>
          <w:rFonts w:ascii="Times New Roman" w:hAnsi="Times New Roman" w:cs="Times New Roman"/>
          <w:color w:val="000000"/>
          <w:sz w:val="24"/>
          <w:szCs w:val="24"/>
        </w:rPr>
      </w:pPr>
    </w:p>
    <w:tbl>
      <w:tblPr>
        <w:tblW w:w="16902" w:type="dxa"/>
        <w:tblInd w:w="108" w:type="dxa"/>
        <w:tblLayout w:type="fixed"/>
        <w:tblLook w:val="01E0" w:firstRow="1" w:lastRow="1" w:firstColumn="1" w:lastColumn="1" w:noHBand="0" w:noVBand="0"/>
      </w:tblPr>
      <w:tblGrid>
        <w:gridCol w:w="5704"/>
        <w:gridCol w:w="3852"/>
        <w:gridCol w:w="7346"/>
      </w:tblGrid>
      <w:tr w:rsidR="00601E02" w:rsidRPr="004267D2" w14:paraId="33D3EB26" w14:textId="77777777" w:rsidTr="00494341">
        <w:trPr>
          <w:trHeight w:val="245"/>
        </w:trPr>
        <w:tc>
          <w:tcPr>
            <w:tcW w:w="5704" w:type="dxa"/>
          </w:tcPr>
          <w:p w14:paraId="5A1C0CF0" w14:textId="77777777" w:rsidR="00601E02" w:rsidRPr="004267D2" w:rsidRDefault="00601E02" w:rsidP="00494341">
            <w:pPr>
              <w:spacing w:after="0" w:line="240" w:lineRule="auto"/>
              <w:jc w:val="both"/>
              <w:rPr>
                <w:rFonts w:ascii="Times New Roman" w:hAnsi="Times New Roman" w:cs="Times New Roman"/>
                <w:b/>
                <w:sz w:val="24"/>
                <w:szCs w:val="24"/>
              </w:rPr>
            </w:pPr>
            <w:r w:rsidRPr="004267D2">
              <w:rPr>
                <w:rFonts w:ascii="Times New Roman" w:hAnsi="Times New Roman" w:cs="Times New Roman"/>
                <w:b/>
                <w:sz w:val="24"/>
                <w:szCs w:val="24"/>
              </w:rPr>
              <w:t>ADMINISTRACIJA</w:t>
            </w:r>
          </w:p>
          <w:p w14:paraId="0129478E" w14:textId="77777777" w:rsidR="00601E02" w:rsidRPr="004267D2" w:rsidRDefault="00601E02" w:rsidP="004943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Jonavos rajono</w:t>
            </w:r>
            <w:r w:rsidRPr="004267D2">
              <w:rPr>
                <w:rFonts w:ascii="Times New Roman" w:hAnsi="Times New Roman" w:cs="Times New Roman"/>
                <w:sz w:val="24"/>
                <w:szCs w:val="24"/>
              </w:rPr>
              <w:t xml:space="preserve"> savivaldybės administracija</w:t>
            </w:r>
          </w:p>
          <w:p w14:paraId="27AAC96F" w14:textId="77777777" w:rsidR="00601E02" w:rsidRPr="004267D2" w:rsidRDefault="00601E02" w:rsidP="004943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Žeimių g. 13</w:t>
            </w:r>
            <w:r w:rsidRPr="004267D2">
              <w:rPr>
                <w:rFonts w:ascii="Times New Roman" w:hAnsi="Times New Roman" w:cs="Times New Roman"/>
                <w:sz w:val="24"/>
                <w:szCs w:val="24"/>
              </w:rPr>
              <w:t xml:space="preserve">, </w:t>
            </w:r>
            <w:r>
              <w:rPr>
                <w:rFonts w:ascii="Times New Roman" w:hAnsi="Times New Roman" w:cs="Times New Roman"/>
                <w:sz w:val="24"/>
                <w:szCs w:val="24"/>
              </w:rPr>
              <w:t>LT-55158</w:t>
            </w:r>
            <w:r w:rsidRPr="004267D2">
              <w:rPr>
                <w:rFonts w:ascii="Times New Roman" w:hAnsi="Times New Roman" w:cs="Times New Roman"/>
                <w:sz w:val="24"/>
                <w:szCs w:val="24"/>
              </w:rPr>
              <w:t xml:space="preserve"> </w:t>
            </w:r>
            <w:r>
              <w:rPr>
                <w:rFonts w:ascii="Times New Roman" w:hAnsi="Times New Roman" w:cs="Times New Roman"/>
                <w:sz w:val="24"/>
                <w:szCs w:val="24"/>
              </w:rPr>
              <w:t>Jonava</w:t>
            </w:r>
          </w:p>
          <w:p w14:paraId="5DFE7FAA" w14:textId="77777777" w:rsidR="00601E02" w:rsidRPr="004267D2" w:rsidRDefault="00601E02" w:rsidP="004943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Įstaigos </w:t>
            </w:r>
            <w:r w:rsidRPr="004267D2">
              <w:rPr>
                <w:rFonts w:ascii="Times New Roman" w:hAnsi="Times New Roman" w:cs="Times New Roman"/>
                <w:sz w:val="24"/>
                <w:szCs w:val="24"/>
              </w:rPr>
              <w:t>kodas 1887</w:t>
            </w:r>
            <w:r>
              <w:rPr>
                <w:rFonts w:ascii="Times New Roman" w:hAnsi="Times New Roman" w:cs="Times New Roman"/>
                <w:sz w:val="24"/>
                <w:szCs w:val="24"/>
              </w:rPr>
              <w:t>69070</w:t>
            </w:r>
          </w:p>
          <w:p w14:paraId="07748805" w14:textId="77777777" w:rsidR="00601E02" w:rsidRPr="004267D2" w:rsidRDefault="00601E02" w:rsidP="00494341">
            <w:pPr>
              <w:spacing w:after="0" w:line="240" w:lineRule="auto"/>
              <w:jc w:val="both"/>
              <w:rPr>
                <w:rFonts w:ascii="Times New Roman" w:hAnsi="Times New Roman" w:cs="Times New Roman"/>
                <w:sz w:val="24"/>
                <w:szCs w:val="24"/>
              </w:rPr>
            </w:pPr>
            <w:r w:rsidRPr="004267D2">
              <w:rPr>
                <w:rFonts w:ascii="Times New Roman" w:hAnsi="Times New Roman" w:cs="Times New Roman"/>
                <w:sz w:val="24"/>
                <w:szCs w:val="24"/>
              </w:rPr>
              <w:t xml:space="preserve">Tel. (8 </w:t>
            </w:r>
            <w:r>
              <w:rPr>
                <w:rFonts w:ascii="Times New Roman" w:hAnsi="Times New Roman" w:cs="Times New Roman"/>
                <w:sz w:val="24"/>
                <w:szCs w:val="24"/>
              </w:rPr>
              <w:t>349</w:t>
            </w:r>
            <w:r w:rsidRPr="004267D2">
              <w:rPr>
                <w:rFonts w:ascii="Times New Roman" w:hAnsi="Times New Roman" w:cs="Times New Roman"/>
                <w:sz w:val="24"/>
                <w:szCs w:val="24"/>
              </w:rPr>
              <w:t xml:space="preserve">) </w:t>
            </w:r>
            <w:r>
              <w:rPr>
                <w:rFonts w:ascii="Times New Roman" w:hAnsi="Times New Roman" w:cs="Times New Roman"/>
                <w:sz w:val="24"/>
                <w:szCs w:val="24"/>
              </w:rPr>
              <w:t>501 54</w:t>
            </w:r>
          </w:p>
          <w:p w14:paraId="1C92EF27" w14:textId="77777777" w:rsidR="00601E02" w:rsidRPr="004267D2" w:rsidRDefault="00601E02" w:rsidP="00494341">
            <w:pPr>
              <w:spacing w:after="0" w:line="240" w:lineRule="auto"/>
              <w:jc w:val="both"/>
              <w:rPr>
                <w:rFonts w:ascii="Times New Roman" w:hAnsi="Times New Roman" w:cs="Times New Roman"/>
                <w:sz w:val="24"/>
                <w:szCs w:val="24"/>
              </w:rPr>
            </w:pPr>
            <w:hyperlink r:id="rId11" w:history="1">
              <w:r w:rsidRPr="00C03CBE">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4BED5BA5" w14:textId="77777777" w:rsidR="00601E02" w:rsidRPr="004267D2" w:rsidRDefault="00601E02" w:rsidP="00494341">
            <w:pPr>
              <w:spacing w:after="0" w:line="240" w:lineRule="auto"/>
              <w:jc w:val="both"/>
              <w:rPr>
                <w:rFonts w:ascii="Times New Roman" w:hAnsi="Times New Roman" w:cs="Times New Roman"/>
                <w:sz w:val="24"/>
                <w:szCs w:val="24"/>
              </w:rPr>
            </w:pPr>
          </w:p>
          <w:p w14:paraId="0038BA98" w14:textId="77777777" w:rsidR="00097FF8" w:rsidRPr="00097FF8" w:rsidRDefault="00097FF8" w:rsidP="00097FF8">
            <w:pPr>
              <w:spacing w:after="0" w:line="240" w:lineRule="auto"/>
              <w:rPr>
                <w:rFonts w:ascii="Times New Roman" w:hAnsi="Times New Roman" w:cs="Times New Roman"/>
                <w:sz w:val="24"/>
                <w:szCs w:val="24"/>
              </w:rPr>
            </w:pPr>
            <w:r w:rsidRPr="00097FF8">
              <w:rPr>
                <w:rFonts w:ascii="Times New Roman" w:hAnsi="Times New Roman" w:cs="Times New Roman"/>
                <w:sz w:val="24"/>
                <w:szCs w:val="24"/>
              </w:rPr>
              <w:t>Pareigos</w:t>
            </w:r>
          </w:p>
          <w:p w14:paraId="7DD374C9" w14:textId="1B5B13E4" w:rsidR="00601E02" w:rsidRPr="004267D2" w:rsidRDefault="00097FF8" w:rsidP="00097FF8">
            <w:pPr>
              <w:overflowPunct w:val="0"/>
              <w:autoSpaceDE w:val="0"/>
              <w:autoSpaceDN w:val="0"/>
              <w:adjustRightInd w:val="0"/>
              <w:spacing w:after="0" w:line="240" w:lineRule="auto"/>
              <w:textAlignment w:val="baseline"/>
              <w:rPr>
                <w:rFonts w:ascii="Times New Roman" w:eastAsia="Times New Roman" w:hAnsi="Times New Roman" w:cs="Times New Roman"/>
                <w:noProof/>
                <w:sz w:val="24"/>
                <w:szCs w:val="24"/>
              </w:rPr>
            </w:pPr>
            <w:r w:rsidRPr="00097FF8">
              <w:rPr>
                <w:rFonts w:ascii="Times New Roman" w:hAnsi="Times New Roman" w:cs="Times New Roman"/>
                <w:sz w:val="24"/>
                <w:szCs w:val="24"/>
              </w:rPr>
              <w:t>Vardas, pavardė</w:t>
            </w:r>
          </w:p>
        </w:tc>
        <w:tc>
          <w:tcPr>
            <w:tcW w:w="3852" w:type="dxa"/>
          </w:tcPr>
          <w:p w14:paraId="34342F84" w14:textId="77777777" w:rsidR="00601E02" w:rsidRPr="004267D2" w:rsidRDefault="00601E02" w:rsidP="00494341">
            <w:pPr>
              <w:tabs>
                <w:tab w:val="left" w:pos="2052"/>
                <w:tab w:val="left" w:pos="2772"/>
              </w:tabs>
              <w:overflowPunct w:val="0"/>
              <w:autoSpaceDE w:val="0"/>
              <w:autoSpaceDN w:val="0"/>
              <w:adjustRightInd w:val="0"/>
              <w:spacing w:after="0" w:line="240" w:lineRule="auto"/>
              <w:ind w:right="27"/>
              <w:textAlignment w:val="baseline"/>
              <w:rPr>
                <w:rFonts w:ascii="Times New Roman" w:eastAsia="Times New Roman" w:hAnsi="Times New Roman" w:cs="Times New Roman"/>
                <w:b/>
                <w:caps/>
                <w:noProof/>
                <w:sz w:val="24"/>
                <w:szCs w:val="24"/>
              </w:rPr>
            </w:pPr>
            <w:r w:rsidRPr="004267D2">
              <w:rPr>
                <w:rFonts w:ascii="Times New Roman" w:eastAsia="Times New Roman" w:hAnsi="Times New Roman" w:cs="Times New Roman"/>
                <w:b/>
                <w:caps/>
                <w:noProof/>
                <w:sz w:val="24"/>
                <w:szCs w:val="24"/>
              </w:rPr>
              <w:t>Tvarkytojas</w:t>
            </w:r>
          </w:p>
          <w:p w14:paraId="510FB564" w14:textId="77777777" w:rsidR="00601E02" w:rsidRPr="004267D2" w:rsidRDefault="00601E02" w:rsidP="00494341">
            <w:pPr>
              <w:tabs>
                <w:tab w:val="left" w:pos="2052"/>
                <w:tab w:val="left" w:pos="2772"/>
              </w:tabs>
              <w:overflowPunct w:val="0"/>
              <w:autoSpaceDE w:val="0"/>
              <w:autoSpaceDN w:val="0"/>
              <w:adjustRightInd w:val="0"/>
              <w:spacing w:after="0" w:line="240" w:lineRule="auto"/>
              <w:ind w:right="27"/>
              <w:textAlignment w:val="baseline"/>
              <w:rPr>
                <w:rFonts w:ascii="Times New Roman" w:eastAsia="Times New Roman" w:hAnsi="Times New Roman" w:cs="Times New Roman"/>
                <w:b/>
                <w:caps/>
                <w:noProof/>
                <w:sz w:val="24"/>
                <w:szCs w:val="24"/>
                <w:highlight w:val="yellow"/>
              </w:rPr>
            </w:pPr>
            <w:r w:rsidRPr="004267D2">
              <w:rPr>
                <w:rFonts w:ascii="Times New Roman" w:hAnsi="Times New Roman" w:cs="Times New Roman"/>
                <w:iCs/>
                <w:sz w:val="24"/>
                <w:szCs w:val="24"/>
                <w:highlight w:val="yellow"/>
              </w:rPr>
              <w:t>[juridinio asmens pavadinimas]</w:t>
            </w:r>
          </w:p>
          <w:p w14:paraId="62AEA062" w14:textId="77777777" w:rsidR="00601E02" w:rsidRPr="004267D2" w:rsidRDefault="00601E02" w:rsidP="00494341">
            <w:pPr>
              <w:widowControl w:val="0"/>
              <w:spacing w:after="0" w:line="240" w:lineRule="auto"/>
              <w:rPr>
                <w:rFonts w:ascii="Times New Roman" w:hAnsi="Times New Roman" w:cs="Times New Roman"/>
                <w:iCs/>
                <w:sz w:val="24"/>
                <w:szCs w:val="24"/>
                <w:highlight w:val="yellow"/>
              </w:rPr>
            </w:pPr>
            <w:r w:rsidRPr="004267D2">
              <w:rPr>
                <w:rFonts w:ascii="Times New Roman" w:hAnsi="Times New Roman" w:cs="Times New Roman"/>
                <w:sz w:val="24"/>
                <w:szCs w:val="24"/>
                <w:highlight w:val="yellow"/>
              </w:rPr>
              <w:t>[Kodas]</w:t>
            </w:r>
          </w:p>
          <w:p w14:paraId="604BAE62" w14:textId="77777777" w:rsidR="00601E02" w:rsidRPr="004267D2" w:rsidRDefault="00601E02" w:rsidP="00494341">
            <w:pPr>
              <w:widowControl w:val="0"/>
              <w:spacing w:after="0" w:line="240" w:lineRule="auto"/>
              <w:rPr>
                <w:rFonts w:ascii="Times New Roman" w:hAnsi="Times New Roman" w:cs="Times New Roman"/>
                <w:iCs/>
                <w:sz w:val="24"/>
                <w:szCs w:val="24"/>
                <w:highlight w:val="yellow"/>
              </w:rPr>
            </w:pPr>
            <w:r w:rsidRPr="004267D2">
              <w:rPr>
                <w:rFonts w:ascii="Times New Roman" w:hAnsi="Times New Roman" w:cs="Times New Roman"/>
                <w:sz w:val="24"/>
                <w:szCs w:val="24"/>
                <w:highlight w:val="yellow"/>
              </w:rPr>
              <w:t>[Adresas]</w:t>
            </w:r>
          </w:p>
          <w:p w14:paraId="526DDD30"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[PVM mokėtojo kodas]</w:t>
            </w:r>
          </w:p>
          <w:p w14:paraId="5BCB5061"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[banko rekvizitai]</w:t>
            </w:r>
          </w:p>
          <w:p w14:paraId="21D78031"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[Tel]</w:t>
            </w:r>
          </w:p>
          <w:p w14:paraId="635DA14E"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[El. paštas]</w:t>
            </w:r>
          </w:p>
          <w:p w14:paraId="1A020E72"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[pareigos]</w:t>
            </w:r>
          </w:p>
          <w:p w14:paraId="5BF0EE79" w14:textId="77777777" w:rsidR="00601E02" w:rsidRPr="004267D2" w:rsidRDefault="00601E02" w:rsidP="00494341">
            <w:pPr>
              <w:tabs>
                <w:tab w:val="left" w:pos="2268"/>
              </w:tabs>
              <w:spacing w:after="0" w:line="240" w:lineRule="auto"/>
              <w:rPr>
                <w:rFonts w:ascii="Times New Roman" w:eastAsia="Times New Roman" w:hAnsi="Times New Roman" w:cs="Times New Roman"/>
                <w:b/>
                <w:noProof/>
                <w:sz w:val="24"/>
                <w:szCs w:val="24"/>
              </w:rPr>
            </w:pPr>
            <w:r w:rsidRPr="004267D2">
              <w:rPr>
                <w:rFonts w:ascii="Times New Roman" w:hAnsi="Times New Roman" w:cs="Times New Roman"/>
                <w:sz w:val="24"/>
                <w:szCs w:val="24"/>
                <w:highlight w:val="yellow"/>
              </w:rPr>
              <w:t>[vardas, pavardė, parašas]</w:t>
            </w:r>
          </w:p>
        </w:tc>
        <w:tc>
          <w:tcPr>
            <w:tcW w:w="7346" w:type="dxa"/>
          </w:tcPr>
          <w:p w14:paraId="44F9879A" w14:textId="77777777" w:rsidR="00601E02" w:rsidRPr="004267D2" w:rsidRDefault="00601E02" w:rsidP="00494341">
            <w:pPr>
              <w:tabs>
                <w:tab w:val="left" w:pos="314"/>
                <w:tab w:val="left" w:pos="1512"/>
                <w:tab w:val="left" w:pos="2052"/>
                <w:tab w:val="left" w:pos="2772"/>
              </w:tabs>
              <w:overflowPunct w:val="0"/>
              <w:autoSpaceDE w:val="0"/>
              <w:autoSpaceDN w:val="0"/>
              <w:adjustRightInd w:val="0"/>
              <w:spacing w:after="0" w:line="360" w:lineRule="auto"/>
              <w:ind w:right="-121" w:firstLine="851"/>
              <w:textAlignment w:val="baseline"/>
              <w:rPr>
                <w:rFonts w:ascii="Times New Roman" w:eastAsia="Times New Roman" w:hAnsi="Times New Roman" w:cs="Times New Roman"/>
                <w:caps/>
                <w:noProof/>
                <w:sz w:val="24"/>
                <w:szCs w:val="24"/>
              </w:rPr>
            </w:pPr>
          </w:p>
        </w:tc>
      </w:tr>
      <w:tr w:rsidR="00601E02" w:rsidRPr="004267D2" w14:paraId="615607C3" w14:textId="77777777" w:rsidTr="00494341">
        <w:trPr>
          <w:trHeight w:val="386"/>
        </w:trPr>
        <w:tc>
          <w:tcPr>
            <w:tcW w:w="5704" w:type="dxa"/>
          </w:tcPr>
          <w:p w14:paraId="63F0E03A" w14:textId="77777777" w:rsidR="00E76490" w:rsidRPr="004267D2" w:rsidRDefault="00E76490" w:rsidP="00E76490">
            <w:pPr>
              <w:spacing w:after="0" w:line="240" w:lineRule="auto"/>
              <w:rPr>
                <w:rFonts w:ascii="Times New Roman" w:hAnsi="Times New Roman" w:cs="Times New Roman"/>
                <w:bCs/>
                <w:sz w:val="24"/>
                <w:szCs w:val="24"/>
              </w:rPr>
            </w:pPr>
            <w:r w:rsidRPr="004267D2">
              <w:rPr>
                <w:rFonts w:ascii="Times New Roman" w:hAnsi="Times New Roman" w:cs="Times New Roman"/>
                <w:bCs/>
                <w:sz w:val="24"/>
                <w:szCs w:val="24"/>
                <w:u w:val="single"/>
              </w:rPr>
              <w:tab/>
            </w:r>
            <w:r w:rsidRPr="004267D2">
              <w:rPr>
                <w:rFonts w:ascii="Times New Roman" w:hAnsi="Times New Roman" w:cs="Times New Roman"/>
                <w:bCs/>
                <w:sz w:val="24"/>
                <w:szCs w:val="24"/>
                <w:u w:val="single"/>
              </w:rPr>
              <w:tab/>
            </w:r>
          </w:p>
          <w:p w14:paraId="2AD6FF97" w14:textId="77777777" w:rsidR="00E76490" w:rsidRPr="004267D2" w:rsidRDefault="00E76490" w:rsidP="00E76490">
            <w:pPr>
              <w:spacing w:after="0" w:line="240" w:lineRule="auto"/>
              <w:rPr>
                <w:rFonts w:ascii="Times New Roman" w:hAnsi="Times New Roman" w:cs="Times New Roman"/>
                <w:bCs/>
                <w:sz w:val="24"/>
                <w:szCs w:val="24"/>
              </w:rPr>
            </w:pPr>
            <w:r w:rsidRPr="004267D2">
              <w:rPr>
                <w:rFonts w:ascii="Times New Roman" w:hAnsi="Times New Roman" w:cs="Times New Roman"/>
                <w:bCs/>
                <w:sz w:val="24"/>
                <w:szCs w:val="24"/>
              </w:rPr>
              <w:t>(Parašas)</w:t>
            </w:r>
          </w:p>
          <w:p w14:paraId="15181AA0" w14:textId="77777777" w:rsidR="00601E02" w:rsidRPr="004267D2" w:rsidRDefault="00601E02" w:rsidP="00494341">
            <w:pPr>
              <w:overflowPunct w:val="0"/>
              <w:autoSpaceDE w:val="0"/>
              <w:autoSpaceDN w:val="0"/>
              <w:adjustRightInd w:val="0"/>
              <w:spacing w:after="0" w:line="360" w:lineRule="auto"/>
              <w:ind w:firstLine="851"/>
              <w:textAlignment w:val="baseline"/>
              <w:rPr>
                <w:rFonts w:ascii="Times New Roman" w:eastAsia="Times New Roman" w:hAnsi="Times New Roman" w:cs="Times New Roman"/>
                <w:b/>
                <w:noProof/>
                <w:sz w:val="24"/>
                <w:szCs w:val="24"/>
              </w:rPr>
            </w:pPr>
          </w:p>
        </w:tc>
        <w:tc>
          <w:tcPr>
            <w:tcW w:w="3852" w:type="dxa"/>
          </w:tcPr>
          <w:p w14:paraId="58C22CA3" w14:textId="77777777" w:rsidR="00601E02" w:rsidRPr="004267D2" w:rsidRDefault="00601E02" w:rsidP="00494341">
            <w:pPr>
              <w:tabs>
                <w:tab w:val="left" w:pos="2052"/>
                <w:tab w:val="left" w:pos="2772"/>
              </w:tabs>
              <w:overflowPunct w:val="0"/>
              <w:autoSpaceDE w:val="0"/>
              <w:autoSpaceDN w:val="0"/>
              <w:adjustRightInd w:val="0"/>
              <w:spacing w:after="0" w:line="360" w:lineRule="auto"/>
              <w:ind w:right="27" w:firstLine="851"/>
              <w:textAlignment w:val="baseline"/>
              <w:rPr>
                <w:rFonts w:ascii="Times New Roman" w:eastAsia="Times New Roman" w:hAnsi="Times New Roman" w:cs="Times New Roman"/>
                <w:b/>
                <w:caps/>
                <w:noProof/>
                <w:sz w:val="24"/>
                <w:szCs w:val="24"/>
              </w:rPr>
            </w:pPr>
          </w:p>
        </w:tc>
        <w:tc>
          <w:tcPr>
            <w:tcW w:w="7346" w:type="dxa"/>
          </w:tcPr>
          <w:p w14:paraId="2C37521E" w14:textId="77777777" w:rsidR="00601E02" w:rsidRPr="004267D2" w:rsidRDefault="00601E02" w:rsidP="00494341">
            <w:pPr>
              <w:spacing w:after="0" w:line="360" w:lineRule="auto"/>
              <w:ind w:right="-1" w:firstLine="851"/>
              <w:rPr>
                <w:rFonts w:ascii="Times New Roman" w:eastAsia="Times New Roman" w:hAnsi="Times New Roman" w:cs="Times New Roman"/>
                <w:b/>
                <w:sz w:val="24"/>
                <w:szCs w:val="24"/>
                <w:lang w:eastAsia="lt-LT"/>
              </w:rPr>
            </w:pPr>
          </w:p>
        </w:tc>
      </w:tr>
      <w:tr w:rsidR="00601E02" w:rsidRPr="004267D2" w14:paraId="5B91D929" w14:textId="77777777" w:rsidTr="00494341">
        <w:trPr>
          <w:trHeight w:val="540"/>
        </w:trPr>
        <w:tc>
          <w:tcPr>
            <w:tcW w:w="5704" w:type="dxa"/>
          </w:tcPr>
          <w:p w14:paraId="3C74ACE4" w14:textId="77777777" w:rsidR="00601E02" w:rsidRPr="004267D2" w:rsidRDefault="00601E02" w:rsidP="00494341">
            <w:pPr>
              <w:overflowPunct w:val="0"/>
              <w:autoSpaceDE w:val="0"/>
              <w:autoSpaceDN w:val="0"/>
              <w:adjustRightInd w:val="0"/>
              <w:spacing w:after="0" w:line="360" w:lineRule="auto"/>
              <w:ind w:firstLine="851"/>
              <w:textAlignment w:val="baseline"/>
              <w:rPr>
                <w:rFonts w:ascii="Times New Roman" w:eastAsia="Times New Roman" w:hAnsi="Times New Roman" w:cs="Times New Roman"/>
                <w:noProof/>
                <w:sz w:val="24"/>
                <w:szCs w:val="24"/>
              </w:rPr>
            </w:pPr>
          </w:p>
        </w:tc>
        <w:tc>
          <w:tcPr>
            <w:tcW w:w="3852" w:type="dxa"/>
          </w:tcPr>
          <w:p w14:paraId="631973A1" w14:textId="77777777" w:rsidR="00601E02" w:rsidRPr="004267D2" w:rsidRDefault="00601E02" w:rsidP="00494341">
            <w:pPr>
              <w:overflowPunct w:val="0"/>
              <w:autoSpaceDE w:val="0"/>
              <w:autoSpaceDN w:val="0"/>
              <w:adjustRightInd w:val="0"/>
              <w:spacing w:after="0" w:line="360" w:lineRule="auto"/>
              <w:ind w:right="1584" w:firstLine="851"/>
              <w:textAlignment w:val="baseline"/>
              <w:rPr>
                <w:rFonts w:ascii="Times New Roman" w:eastAsia="Times New Roman" w:hAnsi="Times New Roman" w:cs="Times New Roman"/>
                <w:noProof/>
                <w:sz w:val="24"/>
                <w:szCs w:val="24"/>
              </w:rPr>
            </w:pPr>
          </w:p>
        </w:tc>
        <w:tc>
          <w:tcPr>
            <w:tcW w:w="7346" w:type="dxa"/>
          </w:tcPr>
          <w:p w14:paraId="6275C84B" w14:textId="77777777" w:rsidR="00601E02" w:rsidRPr="004267D2" w:rsidRDefault="00601E02" w:rsidP="00494341">
            <w:pPr>
              <w:overflowPunct w:val="0"/>
              <w:autoSpaceDE w:val="0"/>
              <w:autoSpaceDN w:val="0"/>
              <w:adjustRightInd w:val="0"/>
              <w:spacing w:after="0" w:line="360" w:lineRule="auto"/>
              <w:ind w:right="1584" w:firstLine="851"/>
              <w:textAlignment w:val="baseline"/>
              <w:rPr>
                <w:rFonts w:ascii="Times New Roman" w:eastAsia="Times New Roman" w:hAnsi="Times New Roman" w:cs="Times New Roman"/>
                <w:noProof/>
                <w:sz w:val="24"/>
                <w:szCs w:val="24"/>
              </w:rPr>
            </w:pPr>
          </w:p>
        </w:tc>
      </w:tr>
      <w:tr w:rsidR="00601E02" w:rsidRPr="004267D2" w14:paraId="0697EE13" w14:textId="77777777" w:rsidTr="00494341">
        <w:trPr>
          <w:trHeight w:val="80"/>
        </w:trPr>
        <w:tc>
          <w:tcPr>
            <w:tcW w:w="5704" w:type="dxa"/>
          </w:tcPr>
          <w:p w14:paraId="0544D3AA" w14:textId="77777777" w:rsidR="00601E02" w:rsidRPr="004267D2" w:rsidRDefault="00601E02" w:rsidP="00494341">
            <w:pPr>
              <w:overflowPunct w:val="0"/>
              <w:autoSpaceDE w:val="0"/>
              <w:autoSpaceDN w:val="0"/>
              <w:adjustRightInd w:val="0"/>
              <w:spacing w:after="0" w:line="360" w:lineRule="auto"/>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noProof/>
                <w:sz w:val="24"/>
                <w:szCs w:val="24"/>
              </w:rPr>
              <w:t>A. V.</w:t>
            </w:r>
          </w:p>
        </w:tc>
        <w:tc>
          <w:tcPr>
            <w:tcW w:w="3852" w:type="dxa"/>
          </w:tcPr>
          <w:p w14:paraId="3C78C519" w14:textId="77777777" w:rsidR="00601E02" w:rsidRPr="004267D2" w:rsidRDefault="00601E02" w:rsidP="00494341">
            <w:pPr>
              <w:overflowPunct w:val="0"/>
              <w:autoSpaceDE w:val="0"/>
              <w:autoSpaceDN w:val="0"/>
              <w:adjustRightInd w:val="0"/>
              <w:spacing w:after="0" w:line="360" w:lineRule="auto"/>
              <w:ind w:right="156"/>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noProof/>
                <w:sz w:val="24"/>
                <w:szCs w:val="24"/>
              </w:rPr>
              <w:t>A. V.</w:t>
            </w:r>
          </w:p>
        </w:tc>
        <w:tc>
          <w:tcPr>
            <w:tcW w:w="7346" w:type="dxa"/>
          </w:tcPr>
          <w:p w14:paraId="002E2D99" w14:textId="77777777" w:rsidR="00601E02" w:rsidRPr="004267D2" w:rsidRDefault="00601E02" w:rsidP="00494341">
            <w:pPr>
              <w:overflowPunct w:val="0"/>
              <w:autoSpaceDE w:val="0"/>
              <w:autoSpaceDN w:val="0"/>
              <w:adjustRightInd w:val="0"/>
              <w:spacing w:after="0" w:line="360" w:lineRule="auto"/>
              <w:ind w:right="156" w:firstLine="851"/>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sz w:val="24"/>
                <w:szCs w:val="24"/>
              </w:rPr>
              <w:t>A. V</w:t>
            </w:r>
          </w:p>
        </w:tc>
      </w:tr>
    </w:tbl>
    <w:p w14:paraId="1D3A3AAE" w14:textId="77777777" w:rsidR="001D4EA5" w:rsidRDefault="001D4EA5" w:rsidP="00976988">
      <w:pPr>
        <w:spacing w:after="0" w:line="240" w:lineRule="auto"/>
        <w:jc w:val="right"/>
        <w:rPr>
          <w:rFonts w:ascii="Times New Roman" w:eastAsia="Times New Roman" w:hAnsi="Times New Roman" w:cs="Times New Roman"/>
          <w:sz w:val="24"/>
          <w:szCs w:val="24"/>
          <w:lang w:eastAsia="lt-LT"/>
        </w:rPr>
      </w:pPr>
    </w:p>
    <w:p w14:paraId="73C254B6" w14:textId="77777777" w:rsidR="001D4EA5" w:rsidRDefault="001D4EA5" w:rsidP="00976988">
      <w:pPr>
        <w:spacing w:after="0" w:line="240" w:lineRule="auto"/>
        <w:jc w:val="right"/>
        <w:rPr>
          <w:rFonts w:ascii="Times New Roman" w:eastAsia="Times New Roman" w:hAnsi="Times New Roman" w:cs="Times New Roman"/>
          <w:sz w:val="24"/>
          <w:szCs w:val="24"/>
          <w:lang w:eastAsia="lt-LT"/>
        </w:rPr>
      </w:pPr>
    </w:p>
    <w:p w14:paraId="54FEEC11" w14:textId="0E5B85B7" w:rsidR="00601E02" w:rsidRPr="004267D2" w:rsidRDefault="00976988" w:rsidP="00976988">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202</w:t>
      </w:r>
      <w:r w:rsidR="00097FF8">
        <w:rPr>
          <w:rFonts w:ascii="Times New Roman" w:eastAsia="Times New Roman" w:hAnsi="Times New Roman" w:cs="Times New Roman"/>
          <w:sz w:val="24"/>
          <w:szCs w:val="24"/>
          <w:lang w:eastAsia="lt-LT"/>
        </w:rPr>
        <w:t>..</w:t>
      </w:r>
      <w:r w:rsidR="00601E02" w:rsidRPr="004267D2">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 xml:space="preserve">d. </w:t>
      </w:r>
    </w:p>
    <w:p w14:paraId="52B3192C" w14:textId="77777777" w:rsidR="00601E02" w:rsidRPr="004267D2" w:rsidRDefault="00976988" w:rsidP="00976988">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 xml:space="preserve">Asmens duomenų tvarkymo </w:t>
      </w:r>
    </w:p>
    <w:p w14:paraId="3BD99463" w14:textId="77777777" w:rsidR="00601E02" w:rsidRPr="004267D2" w:rsidRDefault="00976988" w:rsidP="00976988">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 xml:space="preserve">sutarties Nr._______       </w:t>
      </w:r>
    </w:p>
    <w:p w14:paraId="251E66EB" w14:textId="77777777" w:rsidR="00601E02" w:rsidRPr="004267D2" w:rsidRDefault="00976988" w:rsidP="00976988">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601E02" w:rsidRPr="004267D2">
        <w:rPr>
          <w:rFonts w:ascii="Times New Roman" w:eastAsia="Times New Roman" w:hAnsi="Times New Roman" w:cs="Times New Roman"/>
          <w:sz w:val="24"/>
          <w:szCs w:val="24"/>
          <w:lang w:eastAsia="lt-LT"/>
        </w:rPr>
        <w:t>2 priedas</w:t>
      </w:r>
    </w:p>
    <w:p w14:paraId="1A5F0DC1" w14:textId="77777777" w:rsidR="00601E02" w:rsidRPr="004267D2" w:rsidRDefault="00601E02" w:rsidP="00601E02">
      <w:pPr>
        <w:spacing w:line="360" w:lineRule="auto"/>
        <w:jc w:val="right"/>
        <w:rPr>
          <w:rFonts w:ascii="Times New Roman" w:hAnsi="Times New Roman" w:cs="Times New Roman"/>
          <w:sz w:val="24"/>
          <w:szCs w:val="24"/>
        </w:rPr>
      </w:pPr>
    </w:p>
    <w:p w14:paraId="4B9F6A6C" w14:textId="77777777" w:rsidR="00601E02" w:rsidRPr="004267D2" w:rsidRDefault="00601E02" w:rsidP="00601E02">
      <w:pPr>
        <w:tabs>
          <w:tab w:val="left" w:pos="284"/>
        </w:tabs>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DUOMENŲ VALDYTOJO </w:t>
      </w:r>
      <w:r w:rsidRPr="004267D2">
        <w:rPr>
          <w:rFonts w:ascii="Times New Roman" w:hAnsi="Times New Roman" w:cs="Times New Roman"/>
          <w:b/>
          <w:sz w:val="24"/>
          <w:szCs w:val="24"/>
          <w:lang w:val="en-US"/>
        </w:rPr>
        <w:t>IR TVARKYTOJO ATSTOVAI</w:t>
      </w:r>
    </w:p>
    <w:p w14:paraId="3DC28BC0" w14:textId="77777777" w:rsidR="00601E02" w:rsidRPr="004267D2" w:rsidRDefault="00601E02" w:rsidP="004E2E01">
      <w:pPr>
        <w:tabs>
          <w:tab w:val="left" w:pos="284"/>
        </w:tabs>
        <w:spacing w:after="0" w:line="240" w:lineRule="auto"/>
        <w:ind w:firstLine="142"/>
        <w:rPr>
          <w:rFonts w:ascii="Times New Roman" w:hAnsi="Times New Roman" w:cs="Times New Roman"/>
          <w:sz w:val="24"/>
          <w:szCs w:val="24"/>
        </w:rPr>
      </w:pPr>
      <w:r w:rsidRPr="004267D2">
        <w:rPr>
          <w:rFonts w:ascii="Times New Roman" w:hAnsi="Times New Roman" w:cs="Times New Roman"/>
          <w:sz w:val="24"/>
          <w:szCs w:val="24"/>
          <w:lang w:val="en-US"/>
        </w:rPr>
        <w:t xml:space="preserve">1 </w:t>
      </w:r>
      <w:r w:rsidRPr="004267D2">
        <w:rPr>
          <w:rFonts w:ascii="Times New Roman" w:hAnsi="Times New Roman" w:cs="Times New Roman"/>
          <w:sz w:val="24"/>
          <w:szCs w:val="24"/>
        </w:rPr>
        <w:t>Lentelė.</w:t>
      </w:r>
      <w:r>
        <w:rPr>
          <w:rFonts w:ascii="Times New Roman" w:hAnsi="Times New Roman" w:cs="Times New Roman"/>
          <w:sz w:val="24"/>
          <w:szCs w:val="24"/>
        </w:rPr>
        <w:t xml:space="preserve"> Valdytojo</w:t>
      </w:r>
      <w:r w:rsidRPr="004267D2">
        <w:rPr>
          <w:rFonts w:ascii="Times New Roman" w:hAnsi="Times New Roman" w:cs="Times New Roman"/>
          <w:sz w:val="24"/>
          <w:szCs w:val="24"/>
        </w:rPr>
        <w:t xml:space="preserve"> </w:t>
      </w:r>
      <w:r w:rsidRPr="004267D2">
        <w:rPr>
          <w:rFonts w:ascii="Times New Roman" w:eastAsia="Batang" w:hAnsi="Times New Roman" w:cs="Times New Roman"/>
          <w:sz w:val="24"/>
          <w:szCs w:val="24"/>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013"/>
        <w:gridCol w:w="2410"/>
        <w:gridCol w:w="1843"/>
        <w:gridCol w:w="3089"/>
      </w:tblGrid>
      <w:tr w:rsidR="00601E02" w:rsidRPr="004267D2" w14:paraId="724AD8C9" w14:textId="77777777" w:rsidTr="00CC429B">
        <w:tc>
          <w:tcPr>
            <w:tcW w:w="851" w:type="dxa"/>
          </w:tcPr>
          <w:p w14:paraId="6B780868" w14:textId="77777777" w:rsidR="00601E02" w:rsidRPr="004267D2" w:rsidRDefault="00601E02" w:rsidP="00CC429B">
            <w:p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4267D2">
              <w:rPr>
                <w:rFonts w:ascii="Times New Roman" w:hAnsi="Times New Roman" w:cs="Times New Roman"/>
                <w:b/>
                <w:sz w:val="24"/>
                <w:szCs w:val="24"/>
              </w:rPr>
              <w:t>Eil. Nr.</w:t>
            </w:r>
          </w:p>
        </w:tc>
        <w:tc>
          <w:tcPr>
            <w:tcW w:w="2013" w:type="dxa"/>
          </w:tcPr>
          <w:p w14:paraId="76E77ECE" w14:textId="77777777" w:rsidR="00601E02" w:rsidRPr="004267D2" w:rsidRDefault="00601E02" w:rsidP="004E2E01">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r w:rsidRPr="004267D2">
              <w:rPr>
                <w:rFonts w:ascii="Times New Roman" w:hAnsi="Times New Roman" w:cs="Times New Roman"/>
                <w:b/>
                <w:sz w:val="24"/>
                <w:szCs w:val="24"/>
              </w:rPr>
              <w:t>Vardas, pavardė</w:t>
            </w:r>
          </w:p>
        </w:tc>
        <w:tc>
          <w:tcPr>
            <w:tcW w:w="2410" w:type="dxa"/>
          </w:tcPr>
          <w:p w14:paraId="29F89CF3" w14:textId="77777777" w:rsidR="00601E02" w:rsidRPr="004267D2" w:rsidRDefault="00601E02" w:rsidP="004E2E01">
            <w:p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4267D2">
              <w:rPr>
                <w:rFonts w:ascii="Times New Roman" w:hAnsi="Times New Roman" w:cs="Times New Roman"/>
                <w:b/>
                <w:sz w:val="24"/>
                <w:szCs w:val="24"/>
              </w:rPr>
              <w:t>Pareigos, vaidmuo</w:t>
            </w:r>
          </w:p>
        </w:tc>
        <w:tc>
          <w:tcPr>
            <w:tcW w:w="1843" w:type="dxa"/>
          </w:tcPr>
          <w:p w14:paraId="41A9D059" w14:textId="77777777" w:rsidR="00601E02" w:rsidRPr="004267D2" w:rsidRDefault="00601E02" w:rsidP="00CC429B">
            <w:p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4267D2">
              <w:rPr>
                <w:rFonts w:ascii="Times New Roman" w:hAnsi="Times New Roman" w:cs="Times New Roman"/>
                <w:b/>
                <w:sz w:val="24"/>
                <w:szCs w:val="24"/>
              </w:rPr>
              <w:t>Telefonas</w:t>
            </w:r>
          </w:p>
        </w:tc>
        <w:tc>
          <w:tcPr>
            <w:tcW w:w="3089" w:type="dxa"/>
          </w:tcPr>
          <w:p w14:paraId="2AAAB768" w14:textId="77777777" w:rsidR="00601E02" w:rsidRPr="004267D2" w:rsidRDefault="00601E02" w:rsidP="004E2E01">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r w:rsidRPr="004267D2">
              <w:rPr>
                <w:rFonts w:ascii="Times New Roman" w:hAnsi="Times New Roman" w:cs="Times New Roman"/>
                <w:b/>
                <w:sz w:val="24"/>
                <w:szCs w:val="24"/>
              </w:rPr>
              <w:t>El. pašto adresas</w:t>
            </w:r>
          </w:p>
        </w:tc>
      </w:tr>
      <w:tr w:rsidR="00601E02" w:rsidRPr="004267D2" w14:paraId="5F157D03" w14:textId="77777777" w:rsidTr="00CC429B">
        <w:tc>
          <w:tcPr>
            <w:tcW w:w="851" w:type="dxa"/>
          </w:tcPr>
          <w:p w14:paraId="3C6B8637" w14:textId="77777777" w:rsidR="00601E02" w:rsidRPr="004267D2" w:rsidDel="00BD4949" w:rsidRDefault="00601E02" w:rsidP="00CC429B">
            <w:pPr>
              <w:spacing w:after="0" w:line="240" w:lineRule="auto"/>
              <w:jc w:val="center"/>
              <w:rPr>
                <w:rFonts w:ascii="Times New Roman" w:hAnsi="Times New Roman" w:cs="Times New Roman"/>
                <w:sz w:val="24"/>
                <w:szCs w:val="24"/>
              </w:rPr>
            </w:pPr>
            <w:r w:rsidRPr="004267D2">
              <w:rPr>
                <w:rFonts w:ascii="Times New Roman" w:hAnsi="Times New Roman" w:cs="Times New Roman"/>
                <w:sz w:val="24"/>
                <w:szCs w:val="24"/>
              </w:rPr>
              <w:t>1.</w:t>
            </w:r>
          </w:p>
        </w:tc>
        <w:tc>
          <w:tcPr>
            <w:tcW w:w="2013" w:type="dxa"/>
          </w:tcPr>
          <w:p w14:paraId="0408B4BD" w14:textId="5E21187F" w:rsidR="00601E02" w:rsidRPr="004267D2" w:rsidRDefault="00CC429B" w:rsidP="00CC42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Eleonora </w:t>
            </w:r>
            <w:proofErr w:type="spellStart"/>
            <w:r>
              <w:rPr>
                <w:rFonts w:ascii="Times New Roman" w:hAnsi="Times New Roman" w:cs="Times New Roman"/>
                <w:sz w:val="24"/>
                <w:szCs w:val="24"/>
              </w:rPr>
              <w:t>Slovikaitė</w:t>
            </w:r>
            <w:proofErr w:type="spellEnd"/>
          </w:p>
        </w:tc>
        <w:tc>
          <w:tcPr>
            <w:tcW w:w="2410" w:type="dxa"/>
          </w:tcPr>
          <w:p w14:paraId="5D0A7872" w14:textId="41381E49" w:rsidR="00601E02" w:rsidRPr="004267D2" w:rsidRDefault="00CC429B" w:rsidP="00CC429B">
            <w:pPr>
              <w:spacing w:after="0" w:line="240" w:lineRule="auto"/>
              <w:rPr>
                <w:rFonts w:ascii="Times New Roman" w:hAnsi="Times New Roman" w:cs="Times New Roman"/>
                <w:sz w:val="24"/>
                <w:szCs w:val="24"/>
              </w:rPr>
            </w:pPr>
            <w:r>
              <w:rPr>
                <w:rFonts w:ascii="Times New Roman" w:hAnsi="Times New Roman" w:cs="Times New Roman"/>
                <w:sz w:val="24"/>
                <w:szCs w:val="24"/>
              </w:rPr>
              <w:t>Patarėja (duomenų apsaugai)</w:t>
            </w:r>
          </w:p>
        </w:tc>
        <w:tc>
          <w:tcPr>
            <w:tcW w:w="1843" w:type="dxa"/>
          </w:tcPr>
          <w:p w14:paraId="73A08253" w14:textId="2ABB78E4" w:rsidR="00601E02" w:rsidRDefault="00097FF8" w:rsidP="00CC42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+370 </w:t>
            </w:r>
            <w:r w:rsidR="00CC429B">
              <w:rPr>
                <w:rFonts w:ascii="Times New Roman" w:hAnsi="Times New Roman" w:cs="Times New Roman"/>
                <w:sz w:val="24"/>
                <w:szCs w:val="24"/>
              </w:rPr>
              <w:t>349 207 08,</w:t>
            </w:r>
          </w:p>
          <w:p w14:paraId="75BB99AF" w14:textId="487F0298" w:rsidR="00CC429B" w:rsidRPr="004267D2" w:rsidRDefault="00097FF8" w:rsidP="00CC429B">
            <w:pPr>
              <w:spacing w:after="0" w:line="240" w:lineRule="auto"/>
              <w:rPr>
                <w:rFonts w:ascii="Times New Roman" w:hAnsi="Times New Roman" w:cs="Times New Roman"/>
                <w:sz w:val="24"/>
                <w:szCs w:val="24"/>
              </w:rPr>
            </w:pPr>
            <w:r>
              <w:rPr>
                <w:rFonts w:ascii="Times New Roman" w:hAnsi="Times New Roman" w:cs="Times New Roman"/>
                <w:sz w:val="24"/>
                <w:szCs w:val="24"/>
              </w:rPr>
              <w:t>+370</w:t>
            </w:r>
            <w:r w:rsidR="00CC429B">
              <w:rPr>
                <w:rFonts w:ascii="Times New Roman" w:hAnsi="Times New Roman" w:cs="Times New Roman"/>
                <w:sz w:val="24"/>
                <w:szCs w:val="24"/>
              </w:rPr>
              <w:t> 608 24 166</w:t>
            </w:r>
          </w:p>
        </w:tc>
        <w:tc>
          <w:tcPr>
            <w:tcW w:w="3089" w:type="dxa"/>
          </w:tcPr>
          <w:p w14:paraId="3903BA79" w14:textId="2B972C20" w:rsidR="00601E02" w:rsidRPr="004267D2" w:rsidRDefault="00CC429B" w:rsidP="00CC429B">
            <w:pPr>
              <w:spacing w:after="0" w:line="240" w:lineRule="auto"/>
              <w:rPr>
                <w:rFonts w:ascii="Times New Roman" w:hAnsi="Times New Roman" w:cs="Times New Roman"/>
                <w:sz w:val="24"/>
                <w:szCs w:val="24"/>
              </w:rPr>
            </w:pPr>
            <w:hyperlink r:id="rId12" w:history="1">
              <w:r w:rsidRPr="00E7138B">
                <w:rPr>
                  <w:rStyle w:val="Hipersaitas"/>
                  <w:rFonts w:ascii="Times New Roman" w:hAnsi="Times New Roman" w:cs="Times New Roman"/>
                  <w:sz w:val="24"/>
                  <w:szCs w:val="24"/>
                </w:rPr>
                <w:t>duomenu.apsauga@jonava.lt</w:t>
              </w:r>
            </w:hyperlink>
            <w:r>
              <w:rPr>
                <w:rFonts w:ascii="Times New Roman" w:hAnsi="Times New Roman" w:cs="Times New Roman"/>
                <w:sz w:val="24"/>
                <w:szCs w:val="24"/>
              </w:rPr>
              <w:t xml:space="preserve"> </w:t>
            </w:r>
          </w:p>
        </w:tc>
      </w:tr>
    </w:tbl>
    <w:p w14:paraId="31BF745E" w14:textId="77777777" w:rsidR="004E2E01" w:rsidRDefault="004E2E01" w:rsidP="00601E02">
      <w:pPr>
        <w:spacing w:line="360" w:lineRule="auto"/>
        <w:rPr>
          <w:rFonts w:ascii="Times New Roman" w:hAnsi="Times New Roman" w:cs="Times New Roman"/>
          <w:sz w:val="24"/>
          <w:szCs w:val="24"/>
        </w:rPr>
      </w:pPr>
    </w:p>
    <w:p w14:paraId="18DFFF03" w14:textId="77777777" w:rsidR="00601E02" w:rsidRPr="004267D2" w:rsidRDefault="00601E02" w:rsidP="004E2E01">
      <w:pPr>
        <w:spacing w:after="0" w:line="240" w:lineRule="auto"/>
        <w:rPr>
          <w:rFonts w:ascii="Times New Roman" w:hAnsi="Times New Roman" w:cs="Times New Roman"/>
          <w:sz w:val="24"/>
          <w:szCs w:val="24"/>
        </w:rPr>
      </w:pPr>
      <w:r w:rsidRPr="004267D2">
        <w:rPr>
          <w:rFonts w:ascii="Times New Roman" w:hAnsi="Times New Roman" w:cs="Times New Roman"/>
          <w:sz w:val="24"/>
          <w:szCs w:val="24"/>
        </w:rPr>
        <w:t xml:space="preserve">2  Lentelė. </w:t>
      </w:r>
      <w:r>
        <w:rPr>
          <w:rFonts w:ascii="Times New Roman" w:hAnsi="Times New Roman" w:cs="Times New Roman"/>
          <w:sz w:val="24"/>
          <w:szCs w:val="24"/>
        </w:rPr>
        <w:t>Tvarkytojo</w:t>
      </w:r>
      <w:r w:rsidRPr="004267D2">
        <w:rPr>
          <w:rFonts w:ascii="Times New Roman" w:hAnsi="Times New Roman" w:cs="Times New Roman"/>
          <w:sz w:val="24"/>
          <w:szCs w:val="24"/>
        </w:rPr>
        <w:t xml:space="preserve"> atstovai.</w:t>
      </w:r>
    </w:p>
    <w:tbl>
      <w:tblPr>
        <w:tblStyle w:val="Lentelstinklelis"/>
        <w:tblW w:w="10313" w:type="dxa"/>
        <w:tblInd w:w="-459" w:type="dxa"/>
        <w:tblLayout w:type="fixed"/>
        <w:tblLook w:val="04A0" w:firstRow="1" w:lastRow="0" w:firstColumn="1" w:lastColumn="0" w:noHBand="0" w:noVBand="1"/>
      </w:tblPr>
      <w:tblGrid>
        <w:gridCol w:w="851"/>
        <w:gridCol w:w="1871"/>
        <w:gridCol w:w="3515"/>
        <w:gridCol w:w="1701"/>
        <w:gridCol w:w="2375"/>
      </w:tblGrid>
      <w:tr w:rsidR="00601E02" w:rsidRPr="004267D2" w14:paraId="7A47C84B" w14:textId="77777777" w:rsidTr="004E2E01">
        <w:tc>
          <w:tcPr>
            <w:tcW w:w="851" w:type="dxa"/>
          </w:tcPr>
          <w:p w14:paraId="6446D24B" w14:textId="77777777" w:rsidR="00601E02" w:rsidRPr="004267D2" w:rsidRDefault="00601E02" w:rsidP="004E2E01">
            <w:pPr>
              <w:spacing w:line="360" w:lineRule="auto"/>
              <w:jc w:val="center"/>
              <w:rPr>
                <w:rFonts w:ascii="Times New Roman" w:hAnsi="Times New Roman" w:cs="Times New Roman"/>
                <w:sz w:val="24"/>
                <w:szCs w:val="24"/>
              </w:rPr>
            </w:pPr>
            <w:r w:rsidRPr="004267D2">
              <w:rPr>
                <w:rFonts w:ascii="Times New Roman" w:hAnsi="Times New Roman" w:cs="Times New Roman"/>
                <w:sz w:val="24"/>
                <w:szCs w:val="24"/>
              </w:rPr>
              <w:t>1.</w:t>
            </w:r>
          </w:p>
          <w:p w14:paraId="0BFE7249" w14:textId="77777777" w:rsidR="00601E02" w:rsidRPr="004267D2" w:rsidRDefault="00601E02" w:rsidP="004E2E01">
            <w:pPr>
              <w:spacing w:line="360" w:lineRule="auto"/>
              <w:jc w:val="center"/>
              <w:rPr>
                <w:rFonts w:ascii="Times New Roman" w:hAnsi="Times New Roman" w:cs="Times New Roman"/>
                <w:sz w:val="24"/>
                <w:szCs w:val="24"/>
              </w:rPr>
            </w:pPr>
          </w:p>
          <w:p w14:paraId="3B730D06" w14:textId="77777777" w:rsidR="00601E02" w:rsidRPr="004267D2" w:rsidDel="004B3441" w:rsidRDefault="00601E02" w:rsidP="004E2E01">
            <w:pPr>
              <w:spacing w:line="360" w:lineRule="auto"/>
              <w:jc w:val="center"/>
              <w:rPr>
                <w:rFonts w:ascii="Times New Roman" w:hAnsi="Times New Roman" w:cs="Times New Roman"/>
                <w:sz w:val="24"/>
                <w:szCs w:val="24"/>
              </w:rPr>
            </w:pPr>
          </w:p>
        </w:tc>
        <w:tc>
          <w:tcPr>
            <w:tcW w:w="1871" w:type="dxa"/>
          </w:tcPr>
          <w:p w14:paraId="47C762FD" w14:textId="77777777" w:rsidR="00601E02" w:rsidRPr="004267D2" w:rsidRDefault="00601E02" w:rsidP="00494341">
            <w:pPr>
              <w:spacing w:line="360" w:lineRule="auto"/>
              <w:rPr>
                <w:rFonts w:ascii="Times New Roman" w:hAnsi="Times New Roman" w:cs="Times New Roman"/>
                <w:sz w:val="24"/>
                <w:szCs w:val="24"/>
              </w:rPr>
            </w:pPr>
          </w:p>
        </w:tc>
        <w:tc>
          <w:tcPr>
            <w:tcW w:w="3515" w:type="dxa"/>
          </w:tcPr>
          <w:p w14:paraId="472D6C83" w14:textId="77777777" w:rsidR="00601E02" w:rsidRPr="004267D2" w:rsidRDefault="00601E02" w:rsidP="00494341">
            <w:pPr>
              <w:spacing w:line="360" w:lineRule="auto"/>
              <w:jc w:val="center"/>
              <w:rPr>
                <w:rFonts w:ascii="Times New Roman" w:hAnsi="Times New Roman" w:cs="Times New Roman"/>
                <w:sz w:val="24"/>
                <w:szCs w:val="24"/>
              </w:rPr>
            </w:pPr>
          </w:p>
        </w:tc>
        <w:tc>
          <w:tcPr>
            <w:tcW w:w="1701" w:type="dxa"/>
          </w:tcPr>
          <w:p w14:paraId="34A8A6F2" w14:textId="77777777" w:rsidR="00601E02" w:rsidRPr="004267D2" w:rsidRDefault="00601E02" w:rsidP="00494341">
            <w:pPr>
              <w:spacing w:line="360" w:lineRule="auto"/>
              <w:rPr>
                <w:rFonts w:ascii="Times New Roman" w:hAnsi="Times New Roman" w:cs="Times New Roman"/>
                <w:sz w:val="24"/>
                <w:szCs w:val="24"/>
              </w:rPr>
            </w:pPr>
          </w:p>
        </w:tc>
        <w:tc>
          <w:tcPr>
            <w:tcW w:w="2375" w:type="dxa"/>
          </w:tcPr>
          <w:p w14:paraId="45196516" w14:textId="77777777" w:rsidR="00601E02" w:rsidRPr="004267D2" w:rsidRDefault="00601E02" w:rsidP="00494341">
            <w:pPr>
              <w:spacing w:line="360" w:lineRule="auto"/>
              <w:rPr>
                <w:rFonts w:ascii="Times New Roman" w:hAnsi="Times New Roman" w:cs="Times New Roman"/>
                <w:sz w:val="24"/>
                <w:szCs w:val="24"/>
                <w:lang w:val="en-US"/>
              </w:rPr>
            </w:pPr>
          </w:p>
        </w:tc>
      </w:tr>
      <w:tr w:rsidR="00601E02" w:rsidRPr="004267D2" w14:paraId="0E537516" w14:textId="77777777" w:rsidTr="004E2E01">
        <w:tc>
          <w:tcPr>
            <w:tcW w:w="851" w:type="dxa"/>
          </w:tcPr>
          <w:p w14:paraId="2EDBD424" w14:textId="77777777" w:rsidR="00601E02" w:rsidRPr="004267D2" w:rsidRDefault="00601E02" w:rsidP="004E2E01">
            <w:pPr>
              <w:spacing w:line="360" w:lineRule="auto"/>
              <w:jc w:val="center"/>
              <w:rPr>
                <w:rFonts w:ascii="Times New Roman" w:hAnsi="Times New Roman" w:cs="Times New Roman"/>
                <w:sz w:val="24"/>
                <w:szCs w:val="24"/>
              </w:rPr>
            </w:pPr>
            <w:r w:rsidRPr="004267D2">
              <w:rPr>
                <w:rFonts w:ascii="Times New Roman" w:hAnsi="Times New Roman" w:cs="Times New Roman"/>
                <w:sz w:val="24"/>
                <w:szCs w:val="24"/>
              </w:rPr>
              <w:t>2</w:t>
            </w:r>
          </w:p>
        </w:tc>
        <w:tc>
          <w:tcPr>
            <w:tcW w:w="1871" w:type="dxa"/>
          </w:tcPr>
          <w:p w14:paraId="42663C53" w14:textId="77777777" w:rsidR="00601E02" w:rsidRPr="004267D2" w:rsidRDefault="00601E02" w:rsidP="00494341">
            <w:pPr>
              <w:spacing w:line="360" w:lineRule="auto"/>
              <w:rPr>
                <w:rFonts w:ascii="Times New Roman" w:hAnsi="Times New Roman" w:cs="Times New Roman"/>
                <w:sz w:val="24"/>
                <w:szCs w:val="24"/>
              </w:rPr>
            </w:pPr>
          </w:p>
        </w:tc>
        <w:tc>
          <w:tcPr>
            <w:tcW w:w="3515" w:type="dxa"/>
          </w:tcPr>
          <w:p w14:paraId="67250E6C" w14:textId="77777777" w:rsidR="00601E02" w:rsidRPr="004267D2" w:rsidRDefault="00601E02" w:rsidP="00494341">
            <w:pPr>
              <w:spacing w:line="360" w:lineRule="auto"/>
              <w:jc w:val="center"/>
              <w:rPr>
                <w:rFonts w:ascii="Times New Roman" w:hAnsi="Times New Roman" w:cs="Times New Roman"/>
                <w:sz w:val="24"/>
                <w:szCs w:val="24"/>
              </w:rPr>
            </w:pPr>
          </w:p>
        </w:tc>
        <w:tc>
          <w:tcPr>
            <w:tcW w:w="1701" w:type="dxa"/>
          </w:tcPr>
          <w:p w14:paraId="13A73003" w14:textId="77777777" w:rsidR="00601E02" w:rsidRPr="004267D2" w:rsidRDefault="00601E02" w:rsidP="00494341">
            <w:pPr>
              <w:spacing w:line="360" w:lineRule="auto"/>
              <w:rPr>
                <w:rFonts w:ascii="Times New Roman" w:hAnsi="Times New Roman" w:cs="Times New Roman"/>
                <w:sz w:val="24"/>
                <w:szCs w:val="24"/>
              </w:rPr>
            </w:pPr>
          </w:p>
        </w:tc>
        <w:tc>
          <w:tcPr>
            <w:tcW w:w="2375" w:type="dxa"/>
          </w:tcPr>
          <w:p w14:paraId="0FE9905A" w14:textId="77777777" w:rsidR="00601E02" w:rsidRPr="004267D2" w:rsidRDefault="00601E02" w:rsidP="00494341">
            <w:pPr>
              <w:spacing w:line="360" w:lineRule="auto"/>
              <w:rPr>
                <w:rFonts w:ascii="Times New Roman" w:hAnsi="Times New Roman" w:cs="Times New Roman"/>
                <w:sz w:val="24"/>
                <w:szCs w:val="24"/>
              </w:rPr>
            </w:pPr>
          </w:p>
        </w:tc>
      </w:tr>
    </w:tbl>
    <w:p w14:paraId="32BF7CCC" w14:textId="77777777" w:rsidR="004E2E01" w:rsidRDefault="004E2E01" w:rsidP="004E2E01">
      <w:pPr>
        <w:spacing w:after="0" w:line="240" w:lineRule="auto"/>
        <w:ind w:firstLine="567"/>
        <w:jc w:val="both"/>
        <w:rPr>
          <w:rFonts w:ascii="Times New Roman" w:hAnsi="Times New Roman" w:cs="Times New Roman"/>
          <w:sz w:val="24"/>
          <w:szCs w:val="24"/>
        </w:rPr>
      </w:pPr>
    </w:p>
    <w:p w14:paraId="77237399" w14:textId="77777777" w:rsidR="00601E02" w:rsidRDefault="00601E02" w:rsidP="004E2E01">
      <w:pPr>
        <w:spacing w:after="0" w:line="240" w:lineRule="auto"/>
        <w:ind w:firstLine="567"/>
        <w:jc w:val="both"/>
        <w:rPr>
          <w:rFonts w:ascii="Times New Roman" w:hAnsi="Times New Roman" w:cs="Times New Roman"/>
          <w:sz w:val="24"/>
          <w:szCs w:val="24"/>
        </w:rPr>
      </w:pPr>
      <w:r w:rsidRPr="004267D2">
        <w:rPr>
          <w:rFonts w:ascii="Times New Roman" w:hAnsi="Times New Roman" w:cs="Times New Roman"/>
          <w:sz w:val="24"/>
          <w:szCs w:val="24"/>
        </w:rPr>
        <w:t xml:space="preserve"> Nurodyti telefonų numeriai ir el. pašto adresai skirti ryšiui tarp Administracijos ir Tvarkytojo atstovų palaikyti ir jie neskelbtini tretiesiems asmenims.</w:t>
      </w:r>
    </w:p>
    <w:p w14:paraId="2616BE74" w14:textId="77777777" w:rsidR="004E2E01" w:rsidRPr="004267D2" w:rsidRDefault="004E2E01" w:rsidP="00601E02">
      <w:pPr>
        <w:spacing w:line="360" w:lineRule="auto"/>
        <w:ind w:left="-567" w:firstLine="567"/>
        <w:jc w:val="both"/>
        <w:rPr>
          <w:rFonts w:ascii="Times New Roman" w:hAnsi="Times New Roman" w:cs="Times New Roman"/>
          <w:sz w:val="24"/>
          <w:szCs w:val="24"/>
        </w:rPr>
      </w:pPr>
    </w:p>
    <w:tbl>
      <w:tblPr>
        <w:tblW w:w="11961" w:type="dxa"/>
        <w:tblInd w:w="108" w:type="dxa"/>
        <w:tblLayout w:type="fixed"/>
        <w:tblLook w:val="01E0" w:firstRow="1" w:lastRow="1" w:firstColumn="1" w:lastColumn="1" w:noHBand="0" w:noVBand="0"/>
      </w:tblPr>
      <w:tblGrid>
        <w:gridCol w:w="5704"/>
        <w:gridCol w:w="3852"/>
        <w:gridCol w:w="2405"/>
      </w:tblGrid>
      <w:tr w:rsidR="00601E02" w:rsidRPr="004267D2" w14:paraId="6E04892F" w14:textId="77777777" w:rsidTr="00494341">
        <w:trPr>
          <w:trHeight w:val="245"/>
        </w:trPr>
        <w:tc>
          <w:tcPr>
            <w:tcW w:w="5704" w:type="dxa"/>
          </w:tcPr>
          <w:p w14:paraId="51952402" w14:textId="77777777" w:rsidR="00601E02" w:rsidRPr="004267D2" w:rsidRDefault="00601E02" w:rsidP="00494341">
            <w:pPr>
              <w:spacing w:after="0" w:line="240" w:lineRule="auto"/>
              <w:jc w:val="both"/>
              <w:rPr>
                <w:rFonts w:ascii="Times New Roman" w:hAnsi="Times New Roman" w:cs="Times New Roman"/>
                <w:b/>
                <w:sz w:val="24"/>
                <w:szCs w:val="24"/>
              </w:rPr>
            </w:pPr>
            <w:r w:rsidRPr="004267D2">
              <w:rPr>
                <w:rFonts w:ascii="Times New Roman" w:hAnsi="Times New Roman" w:cs="Times New Roman"/>
                <w:b/>
                <w:sz w:val="24"/>
                <w:szCs w:val="24"/>
              </w:rPr>
              <w:t>ADMINISTRACIJA</w:t>
            </w:r>
          </w:p>
          <w:p w14:paraId="61933F96" w14:textId="77777777" w:rsidR="00601E02" w:rsidRPr="004267D2" w:rsidRDefault="00601E02" w:rsidP="004943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Jonavos rajono</w:t>
            </w:r>
            <w:r w:rsidRPr="004267D2">
              <w:rPr>
                <w:rFonts w:ascii="Times New Roman" w:hAnsi="Times New Roman" w:cs="Times New Roman"/>
                <w:sz w:val="24"/>
                <w:szCs w:val="24"/>
              </w:rPr>
              <w:t xml:space="preserve"> savivaldybės administracija</w:t>
            </w:r>
          </w:p>
          <w:p w14:paraId="68FB35AE" w14:textId="77777777" w:rsidR="00601E02" w:rsidRPr="004267D2" w:rsidRDefault="00601E02" w:rsidP="004943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Žeimių g. 13</w:t>
            </w:r>
            <w:r w:rsidRPr="004267D2">
              <w:rPr>
                <w:rFonts w:ascii="Times New Roman" w:hAnsi="Times New Roman" w:cs="Times New Roman"/>
                <w:sz w:val="24"/>
                <w:szCs w:val="24"/>
              </w:rPr>
              <w:t xml:space="preserve">, </w:t>
            </w:r>
            <w:r>
              <w:rPr>
                <w:rFonts w:ascii="Times New Roman" w:hAnsi="Times New Roman" w:cs="Times New Roman"/>
                <w:sz w:val="24"/>
                <w:szCs w:val="24"/>
              </w:rPr>
              <w:t>LT-55158</w:t>
            </w:r>
            <w:r w:rsidRPr="004267D2">
              <w:rPr>
                <w:rFonts w:ascii="Times New Roman" w:hAnsi="Times New Roman" w:cs="Times New Roman"/>
                <w:sz w:val="24"/>
                <w:szCs w:val="24"/>
              </w:rPr>
              <w:t xml:space="preserve"> </w:t>
            </w:r>
            <w:r>
              <w:rPr>
                <w:rFonts w:ascii="Times New Roman" w:hAnsi="Times New Roman" w:cs="Times New Roman"/>
                <w:sz w:val="24"/>
                <w:szCs w:val="24"/>
              </w:rPr>
              <w:t>Jonava</w:t>
            </w:r>
          </w:p>
          <w:p w14:paraId="08474C66" w14:textId="77777777" w:rsidR="00601E02" w:rsidRPr="004267D2" w:rsidRDefault="00601E02" w:rsidP="004943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Įstaigos </w:t>
            </w:r>
            <w:r w:rsidRPr="004267D2">
              <w:rPr>
                <w:rFonts w:ascii="Times New Roman" w:hAnsi="Times New Roman" w:cs="Times New Roman"/>
                <w:sz w:val="24"/>
                <w:szCs w:val="24"/>
              </w:rPr>
              <w:t>kodas 1887</w:t>
            </w:r>
            <w:r>
              <w:rPr>
                <w:rFonts w:ascii="Times New Roman" w:hAnsi="Times New Roman" w:cs="Times New Roman"/>
                <w:sz w:val="24"/>
                <w:szCs w:val="24"/>
              </w:rPr>
              <w:t>69070</w:t>
            </w:r>
          </w:p>
          <w:p w14:paraId="324AA605" w14:textId="77777777" w:rsidR="00601E02" w:rsidRPr="004267D2" w:rsidRDefault="00601E02" w:rsidP="00494341">
            <w:pPr>
              <w:spacing w:after="0" w:line="240" w:lineRule="auto"/>
              <w:jc w:val="both"/>
              <w:rPr>
                <w:rFonts w:ascii="Times New Roman" w:hAnsi="Times New Roman" w:cs="Times New Roman"/>
                <w:sz w:val="24"/>
                <w:szCs w:val="24"/>
              </w:rPr>
            </w:pPr>
            <w:r w:rsidRPr="004267D2">
              <w:rPr>
                <w:rFonts w:ascii="Times New Roman" w:hAnsi="Times New Roman" w:cs="Times New Roman"/>
                <w:sz w:val="24"/>
                <w:szCs w:val="24"/>
              </w:rPr>
              <w:t xml:space="preserve">Tel. (8 </w:t>
            </w:r>
            <w:r>
              <w:rPr>
                <w:rFonts w:ascii="Times New Roman" w:hAnsi="Times New Roman" w:cs="Times New Roman"/>
                <w:sz w:val="24"/>
                <w:szCs w:val="24"/>
              </w:rPr>
              <w:t>349</w:t>
            </w:r>
            <w:r w:rsidRPr="004267D2">
              <w:rPr>
                <w:rFonts w:ascii="Times New Roman" w:hAnsi="Times New Roman" w:cs="Times New Roman"/>
                <w:sz w:val="24"/>
                <w:szCs w:val="24"/>
              </w:rPr>
              <w:t xml:space="preserve">) </w:t>
            </w:r>
            <w:r>
              <w:rPr>
                <w:rFonts w:ascii="Times New Roman" w:hAnsi="Times New Roman" w:cs="Times New Roman"/>
                <w:sz w:val="24"/>
                <w:szCs w:val="24"/>
              </w:rPr>
              <w:t>501 54</w:t>
            </w:r>
          </w:p>
          <w:p w14:paraId="74CFD3CC" w14:textId="77777777" w:rsidR="00601E02" w:rsidRPr="004267D2" w:rsidRDefault="00601E02" w:rsidP="00494341">
            <w:pPr>
              <w:spacing w:after="0" w:line="240" w:lineRule="auto"/>
              <w:jc w:val="both"/>
              <w:rPr>
                <w:rFonts w:ascii="Times New Roman" w:hAnsi="Times New Roman" w:cs="Times New Roman"/>
                <w:sz w:val="24"/>
                <w:szCs w:val="24"/>
              </w:rPr>
            </w:pPr>
            <w:hyperlink r:id="rId13" w:history="1">
              <w:r w:rsidRPr="00C03CBE">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63FD2BF9" w14:textId="77777777" w:rsidR="00601E02" w:rsidRDefault="00601E02" w:rsidP="00494341">
            <w:pPr>
              <w:spacing w:after="0" w:line="240" w:lineRule="auto"/>
              <w:rPr>
                <w:rFonts w:ascii="Times New Roman" w:hAnsi="Times New Roman" w:cs="Times New Roman"/>
                <w:sz w:val="24"/>
                <w:szCs w:val="24"/>
              </w:rPr>
            </w:pPr>
          </w:p>
          <w:p w14:paraId="12CA0BB5" w14:textId="77777777" w:rsidR="00044FF8" w:rsidRPr="00097FF8" w:rsidRDefault="00044FF8" w:rsidP="00044FF8">
            <w:pPr>
              <w:spacing w:after="0" w:line="240" w:lineRule="auto"/>
              <w:rPr>
                <w:rFonts w:ascii="Times New Roman" w:hAnsi="Times New Roman" w:cs="Times New Roman"/>
                <w:sz w:val="24"/>
                <w:szCs w:val="24"/>
              </w:rPr>
            </w:pPr>
            <w:r w:rsidRPr="00097FF8">
              <w:rPr>
                <w:rFonts w:ascii="Times New Roman" w:hAnsi="Times New Roman" w:cs="Times New Roman"/>
                <w:sz w:val="24"/>
                <w:szCs w:val="24"/>
              </w:rPr>
              <w:t>Pareigos</w:t>
            </w:r>
          </w:p>
          <w:p w14:paraId="70B3DC04" w14:textId="6C2FD6B9" w:rsidR="00601E02" w:rsidRPr="004267D2" w:rsidRDefault="00044FF8" w:rsidP="00044FF8">
            <w:pPr>
              <w:spacing w:after="0" w:line="240" w:lineRule="auto"/>
              <w:rPr>
                <w:rFonts w:ascii="Times New Roman" w:hAnsi="Times New Roman" w:cs="Times New Roman"/>
                <w:b/>
                <w:sz w:val="24"/>
                <w:szCs w:val="24"/>
              </w:rPr>
            </w:pPr>
            <w:r w:rsidRPr="00097FF8">
              <w:rPr>
                <w:rFonts w:ascii="Times New Roman" w:hAnsi="Times New Roman" w:cs="Times New Roman"/>
                <w:sz w:val="24"/>
                <w:szCs w:val="24"/>
              </w:rPr>
              <w:t>Vardas, pavardė</w:t>
            </w:r>
          </w:p>
        </w:tc>
        <w:tc>
          <w:tcPr>
            <w:tcW w:w="3852" w:type="dxa"/>
          </w:tcPr>
          <w:p w14:paraId="3F0C7FF7" w14:textId="77777777" w:rsidR="00601E02" w:rsidRPr="004267D2" w:rsidRDefault="00601E02" w:rsidP="00494341">
            <w:pPr>
              <w:tabs>
                <w:tab w:val="left" w:pos="2052"/>
                <w:tab w:val="left" w:pos="2772"/>
              </w:tabs>
              <w:overflowPunct w:val="0"/>
              <w:autoSpaceDE w:val="0"/>
              <w:autoSpaceDN w:val="0"/>
              <w:adjustRightInd w:val="0"/>
              <w:spacing w:after="0" w:line="240" w:lineRule="auto"/>
              <w:ind w:right="27"/>
              <w:textAlignment w:val="baseline"/>
              <w:rPr>
                <w:rFonts w:ascii="Times New Roman" w:eastAsia="Times New Roman" w:hAnsi="Times New Roman" w:cs="Times New Roman"/>
                <w:b/>
                <w:caps/>
                <w:noProof/>
                <w:sz w:val="24"/>
                <w:szCs w:val="24"/>
              </w:rPr>
            </w:pPr>
            <w:r w:rsidRPr="004267D2">
              <w:rPr>
                <w:rFonts w:ascii="Times New Roman" w:eastAsia="Times New Roman" w:hAnsi="Times New Roman" w:cs="Times New Roman"/>
                <w:b/>
                <w:caps/>
                <w:noProof/>
                <w:sz w:val="24"/>
                <w:szCs w:val="24"/>
              </w:rPr>
              <w:t>Tvarkytojas</w:t>
            </w:r>
          </w:p>
          <w:p w14:paraId="5D95F089" w14:textId="77777777" w:rsidR="00601E02" w:rsidRPr="004267D2" w:rsidRDefault="00601E02" w:rsidP="00494341">
            <w:pPr>
              <w:tabs>
                <w:tab w:val="left" w:pos="2052"/>
                <w:tab w:val="left" w:pos="2772"/>
              </w:tabs>
              <w:overflowPunct w:val="0"/>
              <w:autoSpaceDE w:val="0"/>
              <w:autoSpaceDN w:val="0"/>
              <w:adjustRightInd w:val="0"/>
              <w:spacing w:after="0" w:line="240" w:lineRule="auto"/>
              <w:ind w:right="27"/>
              <w:textAlignment w:val="baseline"/>
              <w:rPr>
                <w:rFonts w:ascii="Times New Roman" w:eastAsia="Times New Roman" w:hAnsi="Times New Roman" w:cs="Times New Roman"/>
                <w:b/>
                <w:caps/>
                <w:noProof/>
                <w:sz w:val="24"/>
                <w:szCs w:val="24"/>
                <w:highlight w:val="yellow"/>
              </w:rPr>
            </w:pPr>
            <w:r w:rsidRPr="004267D2">
              <w:rPr>
                <w:rFonts w:ascii="Times New Roman" w:hAnsi="Times New Roman" w:cs="Times New Roman"/>
                <w:iCs/>
                <w:sz w:val="24"/>
                <w:szCs w:val="24"/>
                <w:highlight w:val="yellow"/>
              </w:rPr>
              <w:t>[juridinio asmens pavadinimas]</w:t>
            </w:r>
          </w:p>
          <w:p w14:paraId="5C398E63" w14:textId="77777777" w:rsidR="00601E02" w:rsidRPr="004267D2" w:rsidRDefault="00601E02" w:rsidP="00494341">
            <w:pPr>
              <w:widowControl w:val="0"/>
              <w:spacing w:after="0" w:line="240" w:lineRule="auto"/>
              <w:rPr>
                <w:rFonts w:ascii="Times New Roman" w:hAnsi="Times New Roman" w:cs="Times New Roman"/>
                <w:iCs/>
                <w:sz w:val="24"/>
                <w:szCs w:val="24"/>
                <w:highlight w:val="yellow"/>
              </w:rPr>
            </w:pPr>
            <w:r w:rsidRPr="004267D2">
              <w:rPr>
                <w:rFonts w:ascii="Times New Roman" w:hAnsi="Times New Roman" w:cs="Times New Roman"/>
                <w:sz w:val="24"/>
                <w:szCs w:val="24"/>
                <w:highlight w:val="yellow"/>
              </w:rPr>
              <w:t>[Kodas]</w:t>
            </w:r>
          </w:p>
          <w:p w14:paraId="271844E8" w14:textId="77777777" w:rsidR="00601E02" w:rsidRPr="004267D2" w:rsidRDefault="00601E02" w:rsidP="00494341">
            <w:pPr>
              <w:widowControl w:val="0"/>
              <w:spacing w:after="0" w:line="240" w:lineRule="auto"/>
              <w:rPr>
                <w:rFonts w:ascii="Times New Roman" w:hAnsi="Times New Roman" w:cs="Times New Roman"/>
                <w:iCs/>
                <w:sz w:val="24"/>
                <w:szCs w:val="24"/>
                <w:highlight w:val="yellow"/>
              </w:rPr>
            </w:pPr>
            <w:r w:rsidRPr="004267D2">
              <w:rPr>
                <w:rFonts w:ascii="Times New Roman" w:hAnsi="Times New Roman" w:cs="Times New Roman"/>
                <w:sz w:val="24"/>
                <w:szCs w:val="24"/>
                <w:highlight w:val="yellow"/>
              </w:rPr>
              <w:t>[Adresas]</w:t>
            </w:r>
          </w:p>
          <w:p w14:paraId="6918430F"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[PVM mokėtojo kodas]</w:t>
            </w:r>
          </w:p>
          <w:p w14:paraId="62D17AED"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[banko rekvizitai]</w:t>
            </w:r>
          </w:p>
          <w:p w14:paraId="1965C631"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[Tel]</w:t>
            </w:r>
          </w:p>
          <w:p w14:paraId="70711572"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[El. paštas]</w:t>
            </w:r>
          </w:p>
          <w:p w14:paraId="3D50B9D7" w14:textId="77777777" w:rsidR="00601E02" w:rsidRPr="004267D2" w:rsidRDefault="00601E02" w:rsidP="00494341">
            <w:pPr>
              <w:widowControl w:val="0"/>
              <w:spacing w:after="0" w:line="240" w:lineRule="auto"/>
              <w:rPr>
                <w:rFonts w:ascii="Times New Roman" w:hAnsi="Times New Roman" w:cs="Times New Roman"/>
                <w:sz w:val="24"/>
                <w:szCs w:val="24"/>
                <w:highlight w:val="yellow"/>
              </w:rPr>
            </w:pPr>
            <w:r w:rsidRPr="004267D2">
              <w:rPr>
                <w:rFonts w:ascii="Times New Roman" w:hAnsi="Times New Roman" w:cs="Times New Roman"/>
                <w:sz w:val="24"/>
                <w:szCs w:val="24"/>
                <w:highlight w:val="yellow"/>
              </w:rPr>
              <w:t>[pareigos]</w:t>
            </w:r>
          </w:p>
          <w:p w14:paraId="5CF637A8" w14:textId="77777777" w:rsidR="00601E02" w:rsidRPr="004267D2" w:rsidRDefault="00601E02" w:rsidP="00494341">
            <w:pPr>
              <w:tabs>
                <w:tab w:val="left" w:pos="2268"/>
              </w:tabs>
              <w:spacing w:after="0" w:line="240" w:lineRule="auto"/>
              <w:rPr>
                <w:rFonts w:ascii="Times New Roman" w:eastAsia="Times New Roman" w:hAnsi="Times New Roman" w:cs="Times New Roman"/>
                <w:b/>
                <w:noProof/>
                <w:sz w:val="24"/>
                <w:szCs w:val="24"/>
              </w:rPr>
            </w:pPr>
            <w:r w:rsidRPr="004267D2">
              <w:rPr>
                <w:rFonts w:ascii="Times New Roman" w:hAnsi="Times New Roman" w:cs="Times New Roman"/>
                <w:sz w:val="24"/>
                <w:szCs w:val="24"/>
                <w:highlight w:val="yellow"/>
              </w:rPr>
              <w:t>[vardas, pavardė, parašas]</w:t>
            </w:r>
          </w:p>
        </w:tc>
        <w:tc>
          <w:tcPr>
            <w:tcW w:w="2405" w:type="dxa"/>
          </w:tcPr>
          <w:p w14:paraId="6CC21DF7" w14:textId="77777777" w:rsidR="00601E02" w:rsidRPr="004267D2" w:rsidRDefault="00601E02" w:rsidP="00494341">
            <w:pPr>
              <w:tabs>
                <w:tab w:val="left" w:pos="314"/>
                <w:tab w:val="left" w:pos="1512"/>
                <w:tab w:val="left" w:pos="2052"/>
                <w:tab w:val="left" w:pos="2772"/>
              </w:tabs>
              <w:overflowPunct w:val="0"/>
              <w:autoSpaceDE w:val="0"/>
              <w:autoSpaceDN w:val="0"/>
              <w:adjustRightInd w:val="0"/>
              <w:spacing w:after="0" w:line="360" w:lineRule="auto"/>
              <w:ind w:right="-121" w:firstLine="851"/>
              <w:textAlignment w:val="baseline"/>
              <w:rPr>
                <w:rFonts w:ascii="Times New Roman" w:eastAsia="Times New Roman" w:hAnsi="Times New Roman" w:cs="Times New Roman"/>
                <w:caps/>
                <w:noProof/>
                <w:sz w:val="24"/>
                <w:szCs w:val="24"/>
              </w:rPr>
            </w:pPr>
          </w:p>
        </w:tc>
      </w:tr>
      <w:tr w:rsidR="00601E02" w:rsidRPr="004267D2" w14:paraId="0DEB8E24" w14:textId="77777777" w:rsidTr="00494341">
        <w:trPr>
          <w:trHeight w:val="386"/>
        </w:trPr>
        <w:tc>
          <w:tcPr>
            <w:tcW w:w="5704" w:type="dxa"/>
          </w:tcPr>
          <w:p w14:paraId="3F0FC50A" w14:textId="77777777" w:rsidR="00976988" w:rsidRPr="004267D2" w:rsidRDefault="00976988" w:rsidP="00976988">
            <w:pPr>
              <w:spacing w:after="0" w:line="240" w:lineRule="auto"/>
              <w:rPr>
                <w:rFonts w:ascii="Times New Roman" w:hAnsi="Times New Roman" w:cs="Times New Roman"/>
                <w:bCs/>
                <w:sz w:val="24"/>
                <w:szCs w:val="24"/>
              </w:rPr>
            </w:pPr>
            <w:r w:rsidRPr="004267D2">
              <w:rPr>
                <w:rFonts w:ascii="Times New Roman" w:hAnsi="Times New Roman" w:cs="Times New Roman"/>
                <w:bCs/>
                <w:sz w:val="24"/>
                <w:szCs w:val="24"/>
                <w:u w:val="single"/>
              </w:rPr>
              <w:tab/>
            </w:r>
            <w:r w:rsidRPr="004267D2">
              <w:rPr>
                <w:rFonts w:ascii="Times New Roman" w:hAnsi="Times New Roman" w:cs="Times New Roman"/>
                <w:bCs/>
                <w:sz w:val="24"/>
                <w:szCs w:val="24"/>
                <w:u w:val="single"/>
              </w:rPr>
              <w:tab/>
            </w:r>
          </w:p>
          <w:p w14:paraId="5B06D8F0" w14:textId="77777777" w:rsidR="00976988" w:rsidRPr="004267D2" w:rsidRDefault="00976988" w:rsidP="00976988">
            <w:pPr>
              <w:spacing w:after="0" w:line="240" w:lineRule="auto"/>
              <w:rPr>
                <w:rFonts w:ascii="Times New Roman" w:hAnsi="Times New Roman" w:cs="Times New Roman"/>
                <w:bCs/>
                <w:sz w:val="24"/>
                <w:szCs w:val="24"/>
              </w:rPr>
            </w:pPr>
            <w:r w:rsidRPr="004267D2">
              <w:rPr>
                <w:rFonts w:ascii="Times New Roman" w:hAnsi="Times New Roman" w:cs="Times New Roman"/>
                <w:bCs/>
                <w:sz w:val="24"/>
                <w:szCs w:val="24"/>
              </w:rPr>
              <w:t>(Parašas)</w:t>
            </w:r>
          </w:p>
          <w:p w14:paraId="30BD53E4" w14:textId="77777777" w:rsidR="00601E02" w:rsidRPr="004267D2" w:rsidRDefault="00601E02" w:rsidP="00494341">
            <w:pPr>
              <w:overflowPunct w:val="0"/>
              <w:autoSpaceDE w:val="0"/>
              <w:autoSpaceDN w:val="0"/>
              <w:adjustRightInd w:val="0"/>
              <w:spacing w:after="0" w:line="240" w:lineRule="auto"/>
              <w:textAlignment w:val="baseline"/>
              <w:rPr>
                <w:rFonts w:ascii="Times New Roman" w:eastAsia="Times New Roman" w:hAnsi="Times New Roman" w:cs="Times New Roman"/>
                <w:b/>
                <w:noProof/>
                <w:sz w:val="24"/>
                <w:szCs w:val="24"/>
              </w:rPr>
            </w:pPr>
          </w:p>
        </w:tc>
        <w:tc>
          <w:tcPr>
            <w:tcW w:w="3852" w:type="dxa"/>
          </w:tcPr>
          <w:p w14:paraId="6A483076" w14:textId="77777777" w:rsidR="00601E02" w:rsidRPr="004267D2" w:rsidRDefault="00601E02" w:rsidP="00494341">
            <w:pPr>
              <w:tabs>
                <w:tab w:val="left" w:pos="2052"/>
                <w:tab w:val="left" w:pos="2772"/>
              </w:tabs>
              <w:overflowPunct w:val="0"/>
              <w:autoSpaceDE w:val="0"/>
              <w:autoSpaceDN w:val="0"/>
              <w:adjustRightInd w:val="0"/>
              <w:spacing w:after="0" w:line="240" w:lineRule="auto"/>
              <w:ind w:right="27" w:firstLine="851"/>
              <w:textAlignment w:val="baseline"/>
              <w:rPr>
                <w:rFonts w:ascii="Times New Roman" w:eastAsia="Times New Roman" w:hAnsi="Times New Roman" w:cs="Times New Roman"/>
                <w:b/>
                <w:caps/>
                <w:noProof/>
                <w:sz w:val="24"/>
                <w:szCs w:val="24"/>
              </w:rPr>
            </w:pPr>
          </w:p>
        </w:tc>
        <w:tc>
          <w:tcPr>
            <w:tcW w:w="2405" w:type="dxa"/>
          </w:tcPr>
          <w:p w14:paraId="6E780883" w14:textId="77777777" w:rsidR="00601E02" w:rsidRPr="004267D2" w:rsidRDefault="00601E02" w:rsidP="00494341">
            <w:pPr>
              <w:spacing w:after="0" w:line="360" w:lineRule="auto"/>
              <w:ind w:right="-1" w:firstLine="851"/>
              <w:rPr>
                <w:rFonts w:ascii="Times New Roman" w:eastAsia="Times New Roman" w:hAnsi="Times New Roman" w:cs="Times New Roman"/>
                <w:b/>
                <w:sz w:val="24"/>
                <w:szCs w:val="24"/>
                <w:lang w:eastAsia="lt-LT"/>
              </w:rPr>
            </w:pPr>
          </w:p>
        </w:tc>
      </w:tr>
      <w:tr w:rsidR="00601E02" w:rsidRPr="004267D2" w14:paraId="6CAD9608" w14:textId="77777777" w:rsidTr="00494341">
        <w:trPr>
          <w:trHeight w:val="540"/>
        </w:trPr>
        <w:tc>
          <w:tcPr>
            <w:tcW w:w="5704" w:type="dxa"/>
          </w:tcPr>
          <w:p w14:paraId="20B8BAFF" w14:textId="77777777" w:rsidR="00601E02" w:rsidRPr="004267D2" w:rsidRDefault="00601E02" w:rsidP="00494341">
            <w:pPr>
              <w:overflowPunct w:val="0"/>
              <w:autoSpaceDE w:val="0"/>
              <w:autoSpaceDN w:val="0"/>
              <w:adjustRightInd w:val="0"/>
              <w:spacing w:after="0" w:line="240" w:lineRule="auto"/>
              <w:textAlignment w:val="baseline"/>
              <w:rPr>
                <w:rFonts w:ascii="Times New Roman" w:eastAsia="Times New Roman" w:hAnsi="Times New Roman" w:cs="Times New Roman"/>
                <w:noProof/>
                <w:sz w:val="24"/>
                <w:szCs w:val="24"/>
              </w:rPr>
            </w:pPr>
          </w:p>
        </w:tc>
        <w:tc>
          <w:tcPr>
            <w:tcW w:w="3852" w:type="dxa"/>
          </w:tcPr>
          <w:p w14:paraId="69EA79CA" w14:textId="77777777" w:rsidR="00601E02" w:rsidRPr="004267D2" w:rsidRDefault="00601E02" w:rsidP="00494341">
            <w:pPr>
              <w:overflowPunct w:val="0"/>
              <w:autoSpaceDE w:val="0"/>
              <w:autoSpaceDN w:val="0"/>
              <w:adjustRightInd w:val="0"/>
              <w:spacing w:after="0" w:line="240" w:lineRule="auto"/>
              <w:ind w:right="1584" w:firstLine="851"/>
              <w:textAlignment w:val="baseline"/>
              <w:rPr>
                <w:rFonts w:ascii="Times New Roman" w:eastAsia="Times New Roman" w:hAnsi="Times New Roman" w:cs="Times New Roman"/>
                <w:noProof/>
                <w:sz w:val="24"/>
                <w:szCs w:val="24"/>
              </w:rPr>
            </w:pPr>
          </w:p>
        </w:tc>
        <w:tc>
          <w:tcPr>
            <w:tcW w:w="2405" w:type="dxa"/>
          </w:tcPr>
          <w:p w14:paraId="634F1A37" w14:textId="77777777" w:rsidR="00601E02" w:rsidRPr="004267D2" w:rsidRDefault="00601E02" w:rsidP="00494341">
            <w:pPr>
              <w:overflowPunct w:val="0"/>
              <w:autoSpaceDE w:val="0"/>
              <w:autoSpaceDN w:val="0"/>
              <w:adjustRightInd w:val="0"/>
              <w:spacing w:after="0" w:line="360" w:lineRule="auto"/>
              <w:ind w:right="1584" w:firstLine="851"/>
              <w:textAlignment w:val="baseline"/>
              <w:rPr>
                <w:rFonts w:ascii="Times New Roman" w:eastAsia="Times New Roman" w:hAnsi="Times New Roman" w:cs="Times New Roman"/>
                <w:noProof/>
                <w:sz w:val="24"/>
                <w:szCs w:val="24"/>
              </w:rPr>
            </w:pPr>
          </w:p>
        </w:tc>
      </w:tr>
      <w:tr w:rsidR="00601E02" w:rsidRPr="004267D2" w14:paraId="2664DC2F" w14:textId="77777777" w:rsidTr="00494341">
        <w:trPr>
          <w:trHeight w:val="80"/>
        </w:trPr>
        <w:tc>
          <w:tcPr>
            <w:tcW w:w="5704" w:type="dxa"/>
          </w:tcPr>
          <w:p w14:paraId="5A6199E1" w14:textId="77777777" w:rsidR="00601E02" w:rsidRPr="004267D2" w:rsidRDefault="00601E02" w:rsidP="00494341">
            <w:pPr>
              <w:overflowPunct w:val="0"/>
              <w:autoSpaceDE w:val="0"/>
              <w:autoSpaceDN w:val="0"/>
              <w:adjustRightInd w:val="0"/>
              <w:spacing w:after="0" w:line="240" w:lineRule="auto"/>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noProof/>
                <w:sz w:val="24"/>
                <w:szCs w:val="24"/>
              </w:rPr>
              <w:t>A. V.</w:t>
            </w:r>
          </w:p>
        </w:tc>
        <w:tc>
          <w:tcPr>
            <w:tcW w:w="3852" w:type="dxa"/>
          </w:tcPr>
          <w:p w14:paraId="6D593902" w14:textId="77777777" w:rsidR="00601E02" w:rsidRPr="004267D2" w:rsidRDefault="00601E02" w:rsidP="00494341">
            <w:pPr>
              <w:overflowPunct w:val="0"/>
              <w:autoSpaceDE w:val="0"/>
              <w:autoSpaceDN w:val="0"/>
              <w:adjustRightInd w:val="0"/>
              <w:spacing w:after="0" w:line="240" w:lineRule="auto"/>
              <w:ind w:right="156"/>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noProof/>
                <w:sz w:val="24"/>
                <w:szCs w:val="24"/>
              </w:rPr>
              <w:t>A. V.</w:t>
            </w:r>
          </w:p>
        </w:tc>
        <w:tc>
          <w:tcPr>
            <w:tcW w:w="2405" w:type="dxa"/>
          </w:tcPr>
          <w:p w14:paraId="12ECEDA0" w14:textId="77777777" w:rsidR="00601E02" w:rsidRPr="004267D2" w:rsidRDefault="00601E02" w:rsidP="00494341">
            <w:pPr>
              <w:overflowPunct w:val="0"/>
              <w:autoSpaceDE w:val="0"/>
              <w:autoSpaceDN w:val="0"/>
              <w:adjustRightInd w:val="0"/>
              <w:spacing w:after="0" w:line="360" w:lineRule="auto"/>
              <w:ind w:right="156" w:firstLine="851"/>
              <w:textAlignment w:val="baseline"/>
              <w:rPr>
                <w:rFonts w:ascii="Times New Roman" w:eastAsia="Times New Roman" w:hAnsi="Times New Roman" w:cs="Times New Roman"/>
                <w:noProof/>
                <w:sz w:val="24"/>
                <w:szCs w:val="24"/>
              </w:rPr>
            </w:pPr>
            <w:r w:rsidRPr="004267D2">
              <w:rPr>
                <w:rFonts w:ascii="Times New Roman" w:eastAsia="Times New Roman" w:hAnsi="Times New Roman" w:cs="Times New Roman"/>
                <w:sz w:val="24"/>
                <w:szCs w:val="24"/>
              </w:rPr>
              <w:t>A. V</w:t>
            </w:r>
          </w:p>
        </w:tc>
      </w:tr>
    </w:tbl>
    <w:p w14:paraId="065FAE60" w14:textId="77777777" w:rsidR="008F67EE" w:rsidRDefault="008F67EE"/>
    <w:sectPr w:rsidR="008F67EE" w:rsidSect="00950765">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8B77" w14:textId="77777777" w:rsidR="0043231E" w:rsidRDefault="0043231E">
      <w:pPr>
        <w:spacing w:after="0" w:line="240" w:lineRule="auto"/>
      </w:pPr>
      <w:r>
        <w:separator/>
      </w:r>
    </w:p>
  </w:endnote>
  <w:endnote w:type="continuationSeparator" w:id="0">
    <w:p w14:paraId="1A9711CF" w14:textId="77777777" w:rsidR="0043231E" w:rsidRDefault="00432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1142837"/>
      <w:docPartObj>
        <w:docPartGallery w:val="Page Numbers (Bottom of Page)"/>
        <w:docPartUnique/>
      </w:docPartObj>
    </w:sdtPr>
    <w:sdtContent>
      <w:p w14:paraId="0B9A13A9" w14:textId="73538058" w:rsidR="00000000" w:rsidRDefault="00601E02" w:rsidP="00950765">
        <w:pPr>
          <w:pStyle w:val="Porat"/>
          <w:jc w:val="center"/>
        </w:pPr>
        <w:r>
          <w:fldChar w:fldCharType="begin"/>
        </w:r>
        <w:r>
          <w:instrText>PAGE   \* MERGEFORMAT</w:instrText>
        </w:r>
        <w:r>
          <w:fldChar w:fldCharType="separate"/>
        </w:r>
        <w:r w:rsidR="0025235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54428" w14:textId="77777777" w:rsidR="0043231E" w:rsidRDefault="0043231E">
      <w:pPr>
        <w:spacing w:after="0" w:line="240" w:lineRule="auto"/>
      </w:pPr>
      <w:r>
        <w:separator/>
      </w:r>
    </w:p>
  </w:footnote>
  <w:footnote w:type="continuationSeparator" w:id="0">
    <w:p w14:paraId="19331AFB" w14:textId="77777777" w:rsidR="0043231E" w:rsidRDefault="004323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040A3"/>
    <w:multiLevelType w:val="hybridMultilevel"/>
    <w:tmpl w:val="C69249E6"/>
    <w:lvl w:ilvl="0" w:tplc="E8A23E00">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864EC6"/>
    <w:multiLevelType w:val="hybridMultilevel"/>
    <w:tmpl w:val="E7A8B494"/>
    <w:lvl w:ilvl="0" w:tplc="156C3300">
      <w:start w:val="1"/>
      <w:numFmt w:val="upperRoman"/>
      <w:lvlText w:val="%1."/>
      <w:lvlJc w:val="right"/>
      <w:pPr>
        <w:ind w:left="720" w:hanging="360"/>
      </w:pPr>
      <w:rPr>
        <w:b/>
      </w:rPr>
    </w:lvl>
    <w:lvl w:ilvl="1" w:tplc="04270013">
      <w:start w:val="1"/>
      <w:numFmt w:val="upperRoman"/>
      <w:lvlText w:val="%2."/>
      <w:lvlJc w:val="right"/>
      <w:pPr>
        <w:ind w:left="1440" w:hanging="360"/>
      </w:pPr>
      <w:rPr>
        <w:rFonts w:hint="default"/>
        <w:b/>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8F35C1"/>
    <w:multiLevelType w:val="multilevel"/>
    <w:tmpl w:val="AF62DFAC"/>
    <w:lvl w:ilvl="0">
      <w:start w:val="13"/>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3" w15:restartNumberingAfterBreak="0">
    <w:nsid w:val="4CC015C8"/>
    <w:multiLevelType w:val="multilevel"/>
    <w:tmpl w:val="93DA8E90"/>
    <w:lvl w:ilvl="0">
      <w:start w:val="24"/>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31" w:hanging="480"/>
      </w:pPr>
      <w:rPr>
        <w:rFonts w:ascii="Times New Roman" w:hAnsi="Times New Roman" w:cs="Times New Roman" w:hint="default"/>
        <w:sz w:val="24"/>
        <w:szCs w:val="24"/>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6" w15:restartNumberingAfterBreak="0">
    <w:nsid w:val="65CC038C"/>
    <w:multiLevelType w:val="multilevel"/>
    <w:tmpl w:val="A6B29C48"/>
    <w:lvl w:ilvl="0">
      <w:start w:val="1"/>
      <w:numFmt w:val="decimal"/>
      <w:lvlText w:val="%1."/>
      <w:lvlJc w:val="left"/>
      <w:pPr>
        <w:ind w:left="1080" w:hanging="360"/>
      </w:pPr>
      <w:rPr>
        <w:rFonts w:ascii="Times New Roman" w:eastAsiaTheme="minorHAnsi" w:hAnsi="Times New Roman" w:cs="Times New Roman"/>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7" w15:restartNumberingAfterBreak="0">
    <w:nsid w:val="78AD62BE"/>
    <w:multiLevelType w:val="multilevel"/>
    <w:tmpl w:val="EE1AF63E"/>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1461797560">
    <w:abstractNumId w:val="1"/>
  </w:num>
  <w:num w:numId="2" w16cid:durableId="248543561">
    <w:abstractNumId w:val="5"/>
  </w:num>
  <w:num w:numId="3" w16cid:durableId="822234810">
    <w:abstractNumId w:val="6"/>
  </w:num>
  <w:num w:numId="4" w16cid:durableId="1495991924">
    <w:abstractNumId w:val="3"/>
  </w:num>
  <w:num w:numId="5" w16cid:durableId="311447053">
    <w:abstractNumId w:val="7"/>
  </w:num>
  <w:num w:numId="6" w16cid:durableId="1431387053">
    <w:abstractNumId w:val="0"/>
  </w:num>
  <w:num w:numId="7" w16cid:durableId="355274799">
    <w:abstractNumId w:val="2"/>
  </w:num>
  <w:num w:numId="8" w16cid:durableId="17507306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E02"/>
    <w:rsid w:val="00044FF8"/>
    <w:rsid w:val="00097FF8"/>
    <w:rsid w:val="000A1D0E"/>
    <w:rsid w:val="000B67D3"/>
    <w:rsid w:val="001022C6"/>
    <w:rsid w:val="001D4EA5"/>
    <w:rsid w:val="00252355"/>
    <w:rsid w:val="00284280"/>
    <w:rsid w:val="002A17BB"/>
    <w:rsid w:val="003E21CC"/>
    <w:rsid w:val="003F0C68"/>
    <w:rsid w:val="0043231E"/>
    <w:rsid w:val="004C0622"/>
    <w:rsid w:val="004C4E35"/>
    <w:rsid w:val="004E2E01"/>
    <w:rsid w:val="004F4B3C"/>
    <w:rsid w:val="00510565"/>
    <w:rsid w:val="005A4706"/>
    <w:rsid w:val="00601E02"/>
    <w:rsid w:val="006304F7"/>
    <w:rsid w:val="006D3B6D"/>
    <w:rsid w:val="0074099A"/>
    <w:rsid w:val="008F67EE"/>
    <w:rsid w:val="00912A9E"/>
    <w:rsid w:val="00950765"/>
    <w:rsid w:val="00976988"/>
    <w:rsid w:val="00A10FA5"/>
    <w:rsid w:val="00AD0575"/>
    <w:rsid w:val="00B103E5"/>
    <w:rsid w:val="00B16A69"/>
    <w:rsid w:val="00C13DDD"/>
    <w:rsid w:val="00C33C49"/>
    <w:rsid w:val="00CC429B"/>
    <w:rsid w:val="00D11BB1"/>
    <w:rsid w:val="00D60F90"/>
    <w:rsid w:val="00D85D61"/>
    <w:rsid w:val="00E4043C"/>
    <w:rsid w:val="00E76490"/>
    <w:rsid w:val="00F053D7"/>
    <w:rsid w:val="00F77446"/>
    <w:rsid w:val="00FB55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49681"/>
  <w15:docId w15:val="{35BE70EA-7C63-40F2-A33B-76702BB45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E02"/>
  </w:style>
  <w:style w:type="paragraph" w:styleId="Antrat2">
    <w:name w:val="heading 2"/>
    <w:basedOn w:val="prastasis"/>
    <w:next w:val="prastasis"/>
    <w:link w:val="Antrat2Diagrama"/>
    <w:uiPriority w:val="9"/>
    <w:unhideWhenUsed/>
    <w:qFormat/>
    <w:rsid w:val="00601E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601E02"/>
    <w:rPr>
      <w:rFonts w:asciiTheme="majorHAnsi" w:eastAsiaTheme="majorEastAsia" w:hAnsiTheme="majorHAnsi" w:cstheme="majorBidi"/>
      <w:color w:val="2E74B5" w:themeColor="accent1" w:themeShade="BF"/>
      <w:sz w:val="26"/>
      <w:szCs w:val="26"/>
    </w:rPr>
  </w:style>
  <w:style w:type="paragraph" w:customStyle="1" w:styleId="Default">
    <w:name w:val="Default"/>
    <w:rsid w:val="00601E02"/>
    <w:pPr>
      <w:autoSpaceDE w:val="0"/>
      <w:autoSpaceDN w:val="0"/>
      <w:adjustRightInd w:val="0"/>
      <w:spacing w:after="0" w:line="240" w:lineRule="auto"/>
    </w:pPr>
    <w:rPr>
      <w:rFonts w:ascii="EUAlbertina" w:hAnsi="EUAlbertina" w:cs="EUAlbertina"/>
      <w:color w:val="000000"/>
      <w:sz w:val="24"/>
      <w:szCs w:val="24"/>
    </w:rPr>
  </w:style>
  <w:style w:type="paragraph" w:styleId="Sraopastraipa">
    <w:name w:val="List Paragraph"/>
    <w:basedOn w:val="prastasis"/>
    <w:link w:val="SraopastraipaDiagrama"/>
    <w:uiPriority w:val="34"/>
    <w:qFormat/>
    <w:rsid w:val="00601E02"/>
    <w:pPr>
      <w:ind w:left="720"/>
      <w:contextualSpacing/>
    </w:pPr>
  </w:style>
  <w:style w:type="character" w:styleId="Hipersaitas">
    <w:name w:val="Hyperlink"/>
    <w:basedOn w:val="Numatytasispastraiposriftas"/>
    <w:uiPriority w:val="99"/>
    <w:unhideWhenUsed/>
    <w:rsid w:val="00601E02"/>
    <w:rPr>
      <w:color w:val="0563C1" w:themeColor="hyperlink"/>
      <w:u w:val="single"/>
    </w:rPr>
  </w:style>
  <w:style w:type="character" w:styleId="Komentaronuoroda">
    <w:name w:val="annotation reference"/>
    <w:basedOn w:val="Numatytasispastraiposriftas"/>
    <w:uiPriority w:val="99"/>
    <w:rsid w:val="00601E02"/>
    <w:rPr>
      <w:sz w:val="16"/>
      <w:szCs w:val="16"/>
    </w:rPr>
  </w:style>
  <w:style w:type="character" w:customStyle="1" w:styleId="SraopastraipaDiagrama">
    <w:name w:val="Sąrašo pastraipa Diagrama"/>
    <w:link w:val="Sraopastraipa"/>
    <w:uiPriority w:val="34"/>
    <w:locked/>
    <w:rsid w:val="00601E02"/>
  </w:style>
  <w:style w:type="table" w:styleId="Lentelstinklelis">
    <w:name w:val="Table Grid"/>
    <w:basedOn w:val="prastojilentel"/>
    <w:rsid w:val="00601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01E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01E02"/>
  </w:style>
  <w:style w:type="character" w:customStyle="1" w:styleId="Neapdorotaspaminjimas1">
    <w:name w:val="Neapdorotas paminėjimas1"/>
    <w:basedOn w:val="Numatytasispastraiposriftas"/>
    <w:uiPriority w:val="99"/>
    <w:semiHidden/>
    <w:unhideWhenUsed/>
    <w:rsid w:val="00D11BB1"/>
    <w:rPr>
      <w:color w:val="605E5C"/>
      <w:shd w:val="clear" w:color="auto" w:fill="E1DFDD"/>
    </w:rPr>
  </w:style>
  <w:style w:type="paragraph" w:styleId="Debesliotekstas">
    <w:name w:val="Balloon Text"/>
    <w:basedOn w:val="prastasis"/>
    <w:link w:val="DebesliotekstasDiagrama"/>
    <w:uiPriority w:val="99"/>
    <w:semiHidden/>
    <w:unhideWhenUsed/>
    <w:rsid w:val="0097698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76988"/>
    <w:rPr>
      <w:rFonts w:ascii="Segoe UI" w:hAnsi="Segoe UI" w:cs="Segoe UI"/>
      <w:sz w:val="18"/>
      <w:szCs w:val="18"/>
    </w:rPr>
  </w:style>
  <w:style w:type="paragraph" w:styleId="Komentarotekstas">
    <w:name w:val="annotation text"/>
    <w:basedOn w:val="prastasis"/>
    <w:link w:val="KomentarotekstasDiagrama"/>
    <w:uiPriority w:val="99"/>
    <w:semiHidden/>
    <w:unhideWhenUsed/>
    <w:rsid w:val="005A470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4706"/>
    <w:rPr>
      <w:sz w:val="20"/>
      <w:szCs w:val="20"/>
    </w:rPr>
  </w:style>
  <w:style w:type="paragraph" w:styleId="Komentarotema">
    <w:name w:val="annotation subject"/>
    <w:basedOn w:val="Komentarotekstas"/>
    <w:next w:val="Komentarotekstas"/>
    <w:link w:val="KomentarotemaDiagrama"/>
    <w:uiPriority w:val="99"/>
    <w:semiHidden/>
    <w:unhideWhenUsed/>
    <w:rsid w:val="005A4706"/>
    <w:rPr>
      <w:b/>
      <w:bCs/>
    </w:rPr>
  </w:style>
  <w:style w:type="character" w:customStyle="1" w:styleId="KomentarotemaDiagrama">
    <w:name w:val="Komentaro tema Diagrama"/>
    <w:basedOn w:val="KomentarotekstasDiagrama"/>
    <w:link w:val="Komentarotema"/>
    <w:uiPriority w:val="99"/>
    <w:semiHidden/>
    <w:rsid w:val="005A4706"/>
    <w:rPr>
      <w:b/>
      <w:bCs/>
      <w:sz w:val="20"/>
      <w:szCs w:val="20"/>
    </w:rPr>
  </w:style>
  <w:style w:type="paragraph" w:styleId="Antrats">
    <w:name w:val="header"/>
    <w:basedOn w:val="prastasis"/>
    <w:link w:val="AntratsDiagrama"/>
    <w:uiPriority w:val="99"/>
    <w:unhideWhenUsed/>
    <w:rsid w:val="0095076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950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uomenu.apsauga@jonav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istracija@jonava.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pdr.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8AF9F-5242-4881-90EA-50A250EB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16568</Words>
  <Characters>9445</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Slovikaitė</dc:creator>
  <cp:keywords/>
  <dc:description/>
  <cp:lastModifiedBy>Vitalija Gelažienė</cp:lastModifiedBy>
  <cp:revision>9</cp:revision>
  <dcterms:created xsi:type="dcterms:W3CDTF">2020-10-09T08:06:00Z</dcterms:created>
  <dcterms:modified xsi:type="dcterms:W3CDTF">2025-11-27T13:51:00Z</dcterms:modified>
</cp:coreProperties>
</file>